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6A" w:rsidRDefault="00C7766A" w:rsidP="00C776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7766A">
        <w:rPr>
          <w:rFonts w:ascii="Verdana" w:hAnsi="Verdana"/>
          <w:b/>
          <w:sz w:val="20"/>
          <w:szCs w:val="20"/>
        </w:rPr>
        <w:t xml:space="preserve">Prova do </w:t>
      </w:r>
      <w:proofErr w:type="spellStart"/>
      <w:r w:rsidRPr="00C7766A">
        <w:rPr>
          <w:rFonts w:ascii="Verdana" w:hAnsi="Verdana"/>
          <w:b/>
          <w:sz w:val="20"/>
          <w:szCs w:val="20"/>
        </w:rPr>
        <w:t>Pasusp</w:t>
      </w:r>
      <w:proofErr w:type="spellEnd"/>
      <w:r w:rsidRPr="00C7766A">
        <w:rPr>
          <w:rFonts w:ascii="Verdana" w:hAnsi="Verdana"/>
          <w:b/>
          <w:sz w:val="20"/>
          <w:szCs w:val="20"/>
        </w:rPr>
        <w:t xml:space="preserve"> fica mais restrita 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7766A">
        <w:rPr>
          <w:rFonts w:ascii="Verdana" w:hAnsi="Verdana"/>
          <w:i/>
          <w:sz w:val="20"/>
          <w:szCs w:val="20"/>
        </w:rPr>
        <w:t>Andressa Taffarel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 xml:space="preserve">A partir deste ano, só pode fazer a prova quem cursou </w:t>
      </w:r>
      <w:proofErr w:type="gramStart"/>
      <w:r w:rsidRPr="00C7766A">
        <w:rPr>
          <w:rFonts w:ascii="Verdana" w:hAnsi="Verdana"/>
          <w:sz w:val="20"/>
          <w:szCs w:val="20"/>
        </w:rPr>
        <w:t>os níveis fundamental e médio na rede pública</w:t>
      </w:r>
      <w:proofErr w:type="gramEnd"/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 xml:space="preserve">Em sua terceira edição, o </w:t>
      </w:r>
      <w:proofErr w:type="spellStart"/>
      <w:r w:rsidRPr="00C7766A">
        <w:rPr>
          <w:rFonts w:ascii="Verdana" w:hAnsi="Verdana"/>
          <w:sz w:val="20"/>
          <w:szCs w:val="20"/>
        </w:rPr>
        <w:t>Pasusp</w:t>
      </w:r>
      <w:proofErr w:type="spellEnd"/>
      <w:r w:rsidRPr="00C7766A">
        <w:rPr>
          <w:rFonts w:ascii="Verdana" w:hAnsi="Verdana"/>
          <w:sz w:val="20"/>
          <w:szCs w:val="20"/>
        </w:rPr>
        <w:t xml:space="preserve"> (Programa de Avaliação Seriada da USP) passará por uma mudança importante neste ano: só poderão se inscrever para a prova estudantes que fizeram todo o ensino fundamental e o médio em escola pública do país.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 xml:space="preserve">Antes, bastava ter cursado o ensino médio nessa rede. "Isso é uma garantia de que o aluno realmente é carente e que será aprovado por mérito", justifica a pró-reitora de graduação da universidade, Telma Maria </w:t>
      </w:r>
      <w:proofErr w:type="spellStart"/>
      <w:r w:rsidRPr="00C7766A">
        <w:rPr>
          <w:rFonts w:ascii="Verdana" w:hAnsi="Verdana"/>
          <w:sz w:val="20"/>
          <w:szCs w:val="20"/>
        </w:rPr>
        <w:t>Zorn</w:t>
      </w:r>
      <w:proofErr w:type="spellEnd"/>
      <w:r w:rsidRPr="00C7766A">
        <w:rPr>
          <w:rFonts w:ascii="Verdana" w:hAnsi="Verdana"/>
          <w:sz w:val="20"/>
          <w:szCs w:val="20"/>
        </w:rPr>
        <w:t>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>Além disso, agora estudantes de escolas técnicas estaduais e federais também poderão fazer a prova, desde que estejam no terceiro ano.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 xml:space="preserve">O </w:t>
      </w:r>
      <w:proofErr w:type="spellStart"/>
      <w:r w:rsidRPr="00C7766A">
        <w:rPr>
          <w:rFonts w:ascii="Verdana" w:hAnsi="Verdana"/>
          <w:sz w:val="20"/>
          <w:szCs w:val="20"/>
        </w:rPr>
        <w:t>Pasusp</w:t>
      </w:r>
      <w:proofErr w:type="spellEnd"/>
      <w:r w:rsidRPr="00C7766A">
        <w:rPr>
          <w:rFonts w:ascii="Verdana" w:hAnsi="Verdana"/>
          <w:sz w:val="20"/>
          <w:szCs w:val="20"/>
        </w:rPr>
        <w:t xml:space="preserve"> concede bônus de até 3% na pontuação da primeira e da segunda fase do vestibular da </w:t>
      </w:r>
      <w:proofErr w:type="spellStart"/>
      <w:proofErr w:type="gramStart"/>
      <w:r w:rsidRPr="00C7766A">
        <w:rPr>
          <w:rFonts w:ascii="Verdana" w:hAnsi="Verdana"/>
          <w:sz w:val="20"/>
          <w:szCs w:val="20"/>
        </w:rPr>
        <w:t>Fuvest</w:t>
      </w:r>
      <w:proofErr w:type="spellEnd"/>
      <w:proofErr w:type="gramEnd"/>
      <w:r w:rsidRPr="00C7766A">
        <w:rPr>
          <w:rFonts w:ascii="Verdana" w:hAnsi="Verdana"/>
          <w:sz w:val="20"/>
          <w:szCs w:val="20"/>
        </w:rPr>
        <w:t>, conforme desempenho do estudante em uma prova marcada para o dia 24 de outubro.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 xml:space="preserve">O programa faz parte do </w:t>
      </w:r>
      <w:proofErr w:type="spellStart"/>
      <w:r w:rsidRPr="00C7766A">
        <w:rPr>
          <w:rFonts w:ascii="Verdana" w:hAnsi="Verdana"/>
          <w:sz w:val="20"/>
          <w:szCs w:val="20"/>
        </w:rPr>
        <w:t>Inclusp</w:t>
      </w:r>
      <w:proofErr w:type="spellEnd"/>
      <w:r w:rsidRPr="00C7766A">
        <w:rPr>
          <w:rFonts w:ascii="Verdana" w:hAnsi="Verdana"/>
          <w:sz w:val="20"/>
          <w:szCs w:val="20"/>
        </w:rPr>
        <w:t>, que mantém ações para ajudar alunos carentes a entrar na faculdade e a se manter nela -</w:t>
      </w:r>
      <w:r w:rsidR="00A12F18">
        <w:rPr>
          <w:rFonts w:ascii="Verdana" w:hAnsi="Verdana"/>
          <w:sz w:val="20"/>
          <w:szCs w:val="20"/>
        </w:rPr>
        <w:t xml:space="preserve"> </w:t>
      </w:r>
      <w:r w:rsidRPr="00C7766A">
        <w:rPr>
          <w:rFonts w:ascii="Verdana" w:hAnsi="Verdana"/>
          <w:sz w:val="20"/>
          <w:szCs w:val="20"/>
        </w:rPr>
        <w:t>com bolsas para alimentação e transporte, por exemplo.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 xml:space="preserve">No total, os participantes do </w:t>
      </w:r>
      <w:proofErr w:type="spellStart"/>
      <w:r w:rsidRPr="00C7766A">
        <w:rPr>
          <w:rFonts w:ascii="Verdana" w:hAnsi="Verdana"/>
          <w:sz w:val="20"/>
          <w:szCs w:val="20"/>
        </w:rPr>
        <w:t>Inclusp</w:t>
      </w:r>
      <w:proofErr w:type="spellEnd"/>
      <w:r w:rsidRPr="00C7766A">
        <w:rPr>
          <w:rFonts w:ascii="Verdana" w:hAnsi="Verdana"/>
          <w:sz w:val="20"/>
          <w:szCs w:val="20"/>
        </w:rPr>
        <w:t xml:space="preserve"> podem obter um acréscimo de até 12% sobre a nota do exame da </w:t>
      </w:r>
      <w:proofErr w:type="spellStart"/>
      <w:proofErr w:type="gramStart"/>
      <w:r w:rsidRPr="00C7766A">
        <w:rPr>
          <w:rFonts w:ascii="Verdana" w:hAnsi="Verdana"/>
          <w:sz w:val="20"/>
          <w:szCs w:val="20"/>
        </w:rPr>
        <w:t>Fuvest</w:t>
      </w:r>
      <w:proofErr w:type="spellEnd"/>
      <w:proofErr w:type="gramEnd"/>
      <w:r w:rsidRPr="00C7766A">
        <w:rPr>
          <w:rFonts w:ascii="Verdana" w:hAnsi="Verdana"/>
          <w:sz w:val="20"/>
          <w:szCs w:val="20"/>
        </w:rPr>
        <w:t xml:space="preserve"> (veja mais na página ao lado).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 xml:space="preserve">Isso porque, além do </w:t>
      </w:r>
      <w:proofErr w:type="spellStart"/>
      <w:r w:rsidRPr="00C7766A">
        <w:rPr>
          <w:rFonts w:ascii="Verdana" w:hAnsi="Verdana"/>
          <w:sz w:val="20"/>
          <w:szCs w:val="20"/>
        </w:rPr>
        <w:t>Pasusp</w:t>
      </w:r>
      <w:proofErr w:type="spellEnd"/>
      <w:r w:rsidRPr="00C7766A">
        <w:rPr>
          <w:rFonts w:ascii="Verdana" w:hAnsi="Verdana"/>
          <w:sz w:val="20"/>
          <w:szCs w:val="20"/>
        </w:rPr>
        <w:t>, todos os alunos que fizeram o ensino médio em escola pública têm direito a 3% de bônus e ainda podem obter outros 6% de acréscimo com base na nota da primeira fase do vestibular.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>Originalmente, esse último bônus era obtido com base na nota do Enem, que deixou de ser usado pela USP nos vestibulares 2010 e 2011, por problemas de calendário.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>No entanto, o uso dos bônus não é automático. O estudante deve optar pelo benefício no momento da inscrição do vestibular.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>O objetivo é aumentar a quantidade de alunos de escolas públicas na universidade. "Queremos incluir alunos de baixa renda, mas de qualidade", diz a pró-reitora de graduação.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 xml:space="preserve">No último exame da </w:t>
      </w:r>
      <w:proofErr w:type="spellStart"/>
      <w:proofErr w:type="gramStart"/>
      <w:r w:rsidRPr="00C7766A">
        <w:rPr>
          <w:rFonts w:ascii="Verdana" w:hAnsi="Verdana"/>
          <w:sz w:val="20"/>
          <w:szCs w:val="20"/>
        </w:rPr>
        <w:t>Fuvest</w:t>
      </w:r>
      <w:proofErr w:type="spellEnd"/>
      <w:proofErr w:type="gramEnd"/>
      <w:r w:rsidRPr="00C7766A">
        <w:rPr>
          <w:rFonts w:ascii="Verdana" w:hAnsi="Verdana"/>
          <w:sz w:val="20"/>
          <w:szCs w:val="20"/>
        </w:rPr>
        <w:t>, dos 10.622 aprovados, 2.717 eram oriundos de escola pública. Em números absolutos, houve menos aprovações do que no vestibular 2009 -3.157 estudantes.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 xml:space="preserve">Mas, como o número de inscritos também caiu, proporcionalmente, mais alunos da rede pública que se inscreveram foram aprovados. Essa proporção passou de 7,7% no </w:t>
      </w:r>
      <w:proofErr w:type="gramStart"/>
      <w:r w:rsidRPr="00C7766A">
        <w:rPr>
          <w:rFonts w:ascii="Verdana" w:hAnsi="Verdana"/>
          <w:sz w:val="20"/>
          <w:szCs w:val="20"/>
        </w:rPr>
        <w:t>vestibular 2009</w:t>
      </w:r>
      <w:proofErr w:type="gramEnd"/>
      <w:r w:rsidRPr="00C7766A">
        <w:rPr>
          <w:rFonts w:ascii="Verdana" w:hAnsi="Verdana"/>
          <w:sz w:val="20"/>
          <w:szCs w:val="20"/>
        </w:rPr>
        <w:t xml:space="preserve"> para 8,15% em 2010.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 xml:space="preserve">Entre os estudantes de escola pública aprovados, 2.358 utilizaram os bônus do </w:t>
      </w:r>
      <w:proofErr w:type="spellStart"/>
      <w:r w:rsidRPr="00C7766A">
        <w:rPr>
          <w:rFonts w:ascii="Verdana" w:hAnsi="Verdana"/>
          <w:sz w:val="20"/>
          <w:szCs w:val="20"/>
        </w:rPr>
        <w:t>Inclusp</w:t>
      </w:r>
      <w:proofErr w:type="spellEnd"/>
      <w:r w:rsidRPr="00C7766A">
        <w:rPr>
          <w:rFonts w:ascii="Verdana" w:hAnsi="Verdana"/>
          <w:sz w:val="20"/>
          <w:szCs w:val="20"/>
        </w:rPr>
        <w:t>, mas apenas 583 estudantes -24,72%- não conseguiriam passar sem os benefícios.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>"Isso também demonstra que os estudantes de escola pública têm qualidade", diz a pró-reitora.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7766A">
        <w:rPr>
          <w:rFonts w:ascii="Verdana" w:hAnsi="Verdana"/>
          <w:b/>
          <w:sz w:val="20"/>
          <w:szCs w:val="20"/>
        </w:rPr>
        <w:t>CURSINHO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7766A">
        <w:rPr>
          <w:rFonts w:ascii="Verdana" w:hAnsi="Verdana"/>
          <w:sz w:val="20"/>
          <w:szCs w:val="20"/>
        </w:rPr>
        <w:t>Marcelle</w:t>
      </w:r>
      <w:proofErr w:type="spellEnd"/>
      <w:r w:rsidRPr="00C7766A">
        <w:rPr>
          <w:rFonts w:ascii="Verdana" w:hAnsi="Verdana"/>
          <w:sz w:val="20"/>
          <w:szCs w:val="20"/>
        </w:rPr>
        <w:t xml:space="preserve"> Soares, 17, vai prestar engenharia e ficou sabendo do </w:t>
      </w:r>
      <w:proofErr w:type="spellStart"/>
      <w:r w:rsidRPr="00C7766A">
        <w:rPr>
          <w:rFonts w:ascii="Verdana" w:hAnsi="Verdana"/>
          <w:sz w:val="20"/>
          <w:szCs w:val="20"/>
        </w:rPr>
        <w:t>Pasusp</w:t>
      </w:r>
      <w:proofErr w:type="spellEnd"/>
      <w:r w:rsidRPr="00C7766A">
        <w:rPr>
          <w:rFonts w:ascii="Verdana" w:hAnsi="Verdana"/>
          <w:sz w:val="20"/>
          <w:szCs w:val="20"/>
        </w:rPr>
        <w:t xml:space="preserve"> pelo cursinho popular onde estuda. "Falaram que a prova não é muito difícil e, como pode ajudar, vou tentar."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lastRenderedPageBreak/>
        <w:t>Foi também no cursinho que Daniele Lima, 17, ficou sabendo dos projetos de inclusão da USP. "Acho que vale a pena, sim. Não tenho nada a perder", diz ela, que quer cursar arquitetura.</w:t>
      </w:r>
    </w:p>
    <w:p w:rsidR="00C7766A" w:rsidRP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66A" w:rsidRDefault="00C7766A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766A">
        <w:rPr>
          <w:rFonts w:ascii="Verdana" w:hAnsi="Verdana"/>
          <w:sz w:val="20"/>
          <w:szCs w:val="20"/>
        </w:rPr>
        <w:t xml:space="preserve">Apesar de o estudante só poder fazer a prova do </w:t>
      </w:r>
      <w:proofErr w:type="spellStart"/>
      <w:r w:rsidRPr="00C7766A">
        <w:rPr>
          <w:rFonts w:ascii="Verdana" w:hAnsi="Verdana"/>
          <w:sz w:val="20"/>
          <w:szCs w:val="20"/>
        </w:rPr>
        <w:t>Pasusp</w:t>
      </w:r>
      <w:proofErr w:type="spellEnd"/>
      <w:r w:rsidRPr="00C7766A">
        <w:rPr>
          <w:rFonts w:ascii="Verdana" w:hAnsi="Verdana"/>
          <w:sz w:val="20"/>
          <w:szCs w:val="20"/>
        </w:rPr>
        <w:t xml:space="preserve"> uma vez, o bônus obtido pode ser utilizado por mais dois anos.</w:t>
      </w:r>
    </w:p>
    <w:p w:rsidR="00DD3DD8" w:rsidRPr="00C7766A" w:rsidRDefault="00DD3DD8" w:rsidP="00C776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3DD8" w:rsidRDefault="00DD3DD8" w:rsidP="00DD3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420251" cy="312186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59" cy="31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DD8" w:rsidRPr="008F4CF2" w:rsidRDefault="00DD3DD8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C7766A">
        <w:rPr>
          <w:rFonts w:ascii="Verdana" w:hAnsi="Verdana"/>
          <w:b/>
          <w:sz w:val="20"/>
          <w:szCs w:val="20"/>
        </w:rPr>
        <w:t>11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C7766A">
        <w:rPr>
          <w:rFonts w:ascii="Verdana" w:hAnsi="Verdana"/>
          <w:b/>
          <w:sz w:val="20"/>
          <w:szCs w:val="20"/>
        </w:rPr>
        <w:t>Fovest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C7766A">
        <w:rPr>
          <w:rFonts w:ascii="Verdana" w:hAnsi="Verdana"/>
          <w:b/>
          <w:sz w:val="20"/>
          <w:szCs w:val="20"/>
        </w:rPr>
        <w:t xml:space="preserve">4 e </w:t>
      </w:r>
      <w:proofErr w:type="gramStart"/>
      <w:r w:rsidR="00C7766A">
        <w:rPr>
          <w:rFonts w:ascii="Verdana" w:hAnsi="Verdana"/>
          <w:b/>
          <w:sz w:val="20"/>
          <w:szCs w:val="20"/>
        </w:rPr>
        <w:t>5</w:t>
      </w:r>
      <w:proofErr w:type="gramEnd"/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2F39FF"/>
    <w:rsid w:val="00314004"/>
    <w:rsid w:val="00382847"/>
    <w:rsid w:val="003B1D70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12F18"/>
    <w:rsid w:val="00A21D11"/>
    <w:rsid w:val="00A96DB4"/>
    <w:rsid w:val="00AD7BF7"/>
    <w:rsid w:val="00B12911"/>
    <w:rsid w:val="00C13D91"/>
    <w:rsid w:val="00C7766A"/>
    <w:rsid w:val="00C8540D"/>
    <w:rsid w:val="00C91A71"/>
    <w:rsid w:val="00CB0744"/>
    <w:rsid w:val="00CC2B17"/>
    <w:rsid w:val="00CD1155"/>
    <w:rsid w:val="00CE49CD"/>
    <w:rsid w:val="00D572A8"/>
    <w:rsid w:val="00DC0F8E"/>
    <w:rsid w:val="00DC3DCC"/>
    <w:rsid w:val="00DD3DD8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5</cp:revision>
  <cp:lastPrinted>2009-10-05T18:59:00Z</cp:lastPrinted>
  <dcterms:created xsi:type="dcterms:W3CDTF">2010-08-11T14:30:00Z</dcterms:created>
  <dcterms:modified xsi:type="dcterms:W3CDTF">2010-08-11T15:32:00Z</dcterms:modified>
</cp:coreProperties>
</file>