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D91EBA">
        <w:rPr>
          <w:rFonts w:ascii="Verdana" w:hAnsi="Verdana"/>
          <w:b/>
          <w:sz w:val="20"/>
          <w:szCs w:val="20"/>
        </w:rPr>
        <w:t>Autorregulamentação</w:t>
      </w:r>
      <w:proofErr w:type="spellEnd"/>
      <w:r w:rsidRPr="00D91EBA">
        <w:rPr>
          <w:rFonts w:ascii="Verdana" w:hAnsi="Verdana"/>
          <w:b/>
          <w:sz w:val="20"/>
          <w:szCs w:val="20"/>
        </w:rPr>
        <w:t xml:space="preserve"> no jornalismo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91EBA">
        <w:rPr>
          <w:rFonts w:ascii="Verdana" w:hAnsi="Verdana"/>
          <w:i/>
          <w:sz w:val="20"/>
          <w:szCs w:val="20"/>
        </w:rPr>
        <w:t>Judith Brito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91EBA">
        <w:rPr>
          <w:rFonts w:ascii="Verdana" w:hAnsi="Verdana"/>
          <w:i/>
          <w:sz w:val="20"/>
          <w:szCs w:val="20"/>
        </w:rPr>
        <w:t xml:space="preserve">É preciso deixar bem claro que toda interferência governamental no exercício do jornalismo está fadada à inconstitucionalidade 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>Democracias de verdade dispensam leis de imprensa. Valem para as empresas jornalísticas e os jornalistas as mesmas leis de danos morais que valem para a sociedade em geral.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 xml:space="preserve">Disse muito bem um grande jornalista brasileiro, Cláudio </w:t>
      </w:r>
      <w:proofErr w:type="spellStart"/>
      <w:r w:rsidRPr="00D91EBA">
        <w:rPr>
          <w:rFonts w:ascii="Verdana" w:hAnsi="Verdana"/>
          <w:sz w:val="20"/>
          <w:szCs w:val="20"/>
        </w:rPr>
        <w:t>Abramo</w:t>
      </w:r>
      <w:proofErr w:type="spellEnd"/>
      <w:r w:rsidRPr="00D91EBA">
        <w:rPr>
          <w:rFonts w:ascii="Verdana" w:hAnsi="Verdana"/>
          <w:sz w:val="20"/>
          <w:szCs w:val="20"/>
        </w:rPr>
        <w:t xml:space="preserve">, num texto hoje já clássico, que "não existe uma ética específica do jornalista: sua ética é a mesma do cidadão". Lembrou </w:t>
      </w:r>
      <w:proofErr w:type="spellStart"/>
      <w:r w:rsidRPr="00D91EBA">
        <w:rPr>
          <w:rFonts w:ascii="Verdana" w:hAnsi="Verdana"/>
          <w:sz w:val="20"/>
          <w:szCs w:val="20"/>
        </w:rPr>
        <w:t>Abramo</w:t>
      </w:r>
      <w:proofErr w:type="spellEnd"/>
      <w:r w:rsidRPr="00D91EBA">
        <w:rPr>
          <w:rFonts w:ascii="Verdana" w:hAnsi="Verdana"/>
          <w:sz w:val="20"/>
          <w:szCs w:val="20"/>
        </w:rPr>
        <w:t>: "O que o jornalista não deve fazer que o cidadão comum não deva fazer?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D91EBA">
        <w:rPr>
          <w:rFonts w:ascii="Verdana" w:hAnsi="Verdana"/>
          <w:sz w:val="20"/>
          <w:szCs w:val="20"/>
        </w:rPr>
        <w:t>O cidadão não pode trair a palavra dada, não pode abusar da confiança do outro, não pode mentir"</w:t>
      </w:r>
      <w:proofErr w:type="gramEnd"/>
      <w:r w:rsidRPr="00D91EBA">
        <w:rPr>
          <w:rFonts w:ascii="Verdana" w:hAnsi="Verdana"/>
          <w:sz w:val="20"/>
          <w:szCs w:val="20"/>
        </w:rPr>
        <w:t>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>Mesmo assim, diante da grande presença e da influência que têm os meios de comunicação nas democracias modernas, nelas os jornalistas, as empresas e as associações representativas do setor costumam definir princípios éticos que devem ser obedecidos no exercício da atividade.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 xml:space="preserve">De uma forma geral, são princípios que seguem a fórmula simples e evidente do mestre </w:t>
      </w:r>
      <w:proofErr w:type="spellStart"/>
      <w:r w:rsidRPr="00D91EBA">
        <w:rPr>
          <w:rFonts w:ascii="Verdana" w:hAnsi="Verdana"/>
          <w:sz w:val="20"/>
          <w:szCs w:val="20"/>
        </w:rPr>
        <w:t>Abramo</w:t>
      </w:r>
      <w:proofErr w:type="spellEnd"/>
      <w:r w:rsidRPr="00D91EBA">
        <w:rPr>
          <w:rFonts w:ascii="Verdana" w:hAnsi="Verdana"/>
          <w:sz w:val="20"/>
          <w:szCs w:val="20"/>
        </w:rPr>
        <w:t xml:space="preserve">. No Brasil, muitas empresas jornalísticas têm seus códigos de ética. A Associação Nacional de Jornais também tem seu código de ética e </w:t>
      </w:r>
      <w:proofErr w:type="spellStart"/>
      <w:r w:rsidRPr="00D91EBA">
        <w:rPr>
          <w:rFonts w:ascii="Verdana" w:hAnsi="Verdana"/>
          <w:sz w:val="20"/>
          <w:szCs w:val="20"/>
        </w:rPr>
        <w:t>autorregulamentação</w:t>
      </w:r>
      <w:proofErr w:type="spellEnd"/>
      <w:r w:rsidRPr="00D91EBA">
        <w:rPr>
          <w:rFonts w:ascii="Verdana" w:hAnsi="Verdana"/>
          <w:sz w:val="20"/>
          <w:szCs w:val="20"/>
        </w:rPr>
        <w:t>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 xml:space="preserve">Com o fim da Lei de Imprensa que vigorava até o ano passado, tem crescido no país o debate sobre a necessidade de </w:t>
      </w:r>
      <w:proofErr w:type="spellStart"/>
      <w:r w:rsidRPr="00D91EBA">
        <w:rPr>
          <w:rFonts w:ascii="Verdana" w:hAnsi="Verdana"/>
          <w:sz w:val="20"/>
          <w:szCs w:val="20"/>
        </w:rPr>
        <w:t>autorregulamentação</w:t>
      </w:r>
      <w:proofErr w:type="spellEnd"/>
      <w:r w:rsidRPr="00D91EBA">
        <w:rPr>
          <w:rFonts w:ascii="Verdana" w:hAnsi="Verdana"/>
          <w:sz w:val="20"/>
          <w:szCs w:val="20"/>
        </w:rPr>
        <w:t xml:space="preserve"> mais efetiva do exercício do jornalismo.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 xml:space="preserve">Há quem fale em </w:t>
      </w:r>
      <w:proofErr w:type="spellStart"/>
      <w:r w:rsidRPr="00D91EBA">
        <w:rPr>
          <w:rFonts w:ascii="Verdana" w:hAnsi="Verdana"/>
          <w:sz w:val="20"/>
          <w:szCs w:val="20"/>
        </w:rPr>
        <w:t>autorregulamentação</w:t>
      </w:r>
      <w:proofErr w:type="spellEnd"/>
      <w:r w:rsidRPr="00D91EBA">
        <w:rPr>
          <w:rFonts w:ascii="Verdana" w:hAnsi="Verdana"/>
          <w:sz w:val="20"/>
          <w:szCs w:val="20"/>
        </w:rPr>
        <w:t xml:space="preserve"> como antídoto contra a criação de conselhos ou mecanismos chapa-branca de regulamentação, na linha de propostas tentadas nos últimos anos por grupos obscurantistas partidários do "controle social da mídia".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>É preciso deixar bem claro que qualquer iniciativa de interferência de instâncias governamentais no exercício do jornalismo estará sempre fadada à inconstitucionalidade. Nossa Constituição é categórica no sentido de que a liberdade de expressão não pode sofrer nenhum tipo de restrição. Por isso, o Supremo Tribunal Federal acabou com a famigerada Lei de Imprensa.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 xml:space="preserve">De qualquer forma, contudo, é válido o debate sobre a </w:t>
      </w:r>
      <w:proofErr w:type="spellStart"/>
      <w:r w:rsidRPr="00D91EBA">
        <w:rPr>
          <w:rFonts w:ascii="Verdana" w:hAnsi="Verdana"/>
          <w:sz w:val="20"/>
          <w:szCs w:val="20"/>
        </w:rPr>
        <w:t>autorregulamentação</w:t>
      </w:r>
      <w:proofErr w:type="spellEnd"/>
      <w:r w:rsidRPr="00D91EBA">
        <w:rPr>
          <w:rFonts w:ascii="Verdana" w:hAnsi="Verdana"/>
          <w:sz w:val="20"/>
          <w:szCs w:val="20"/>
        </w:rPr>
        <w:t xml:space="preserve">. Em outras democracias modernas, em diferentes graus e modelos, a </w:t>
      </w:r>
      <w:proofErr w:type="spellStart"/>
      <w:r w:rsidRPr="00D91EBA">
        <w:rPr>
          <w:rFonts w:ascii="Verdana" w:hAnsi="Verdana"/>
          <w:sz w:val="20"/>
          <w:szCs w:val="20"/>
        </w:rPr>
        <w:t>autorregulamentação</w:t>
      </w:r>
      <w:proofErr w:type="spellEnd"/>
      <w:r w:rsidRPr="00D91EBA">
        <w:rPr>
          <w:rFonts w:ascii="Verdana" w:hAnsi="Verdana"/>
          <w:sz w:val="20"/>
          <w:szCs w:val="20"/>
        </w:rPr>
        <w:t xml:space="preserve"> está institucionalizada.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>Criou-se nesses países toda uma cultura de respeito a princípios éticos fundamentais para que o jornalismo siga cumprindo seu essencial papel na sociedade.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 xml:space="preserve">Mais do que a criação de uma instância de </w:t>
      </w:r>
      <w:proofErr w:type="spellStart"/>
      <w:r w:rsidRPr="00D91EBA">
        <w:rPr>
          <w:rFonts w:ascii="Verdana" w:hAnsi="Verdana"/>
          <w:sz w:val="20"/>
          <w:szCs w:val="20"/>
        </w:rPr>
        <w:t>autorregulamentação</w:t>
      </w:r>
      <w:proofErr w:type="spellEnd"/>
      <w:r w:rsidRPr="00D91EBA">
        <w:rPr>
          <w:rFonts w:ascii="Verdana" w:hAnsi="Verdana"/>
          <w:sz w:val="20"/>
          <w:szCs w:val="20"/>
        </w:rPr>
        <w:t>, o que precisamos no Brasil é exatamente disseminar ainda mais a cultura de respeito aos princípios éticos do jornalismo.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>Os cidadãos devem estar atentos para os códigos de ética de cada jornal, de cada veículo de comunicação, e cobrar que sejam seguidos. Não podemos nunca esquecer que a credibilidade é o maior patrimônio do jornalismo.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>Em relação ao Judiciário, o fundamental é que nunca se avance contra os princípios da Constituição e se pratique a censura.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 xml:space="preserve">Todo o conceito de liberdade de expressão está baseado no fundamento de que qualquer punição nesse campo se dará sempre a </w:t>
      </w:r>
      <w:proofErr w:type="spellStart"/>
      <w:r w:rsidRPr="00D91EBA">
        <w:rPr>
          <w:rFonts w:ascii="Verdana" w:hAnsi="Verdana"/>
          <w:sz w:val="20"/>
          <w:szCs w:val="20"/>
        </w:rPr>
        <w:t>posteriori</w:t>
      </w:r>
      <w:proofErr w:type="spellEnd"/>
      <w:r w:rsidRPr="00D91EBA">
        <w:rPr>
          <w:rFonts w:ascii="Verdana" w:hAnsi="Verdana"/>
          <w:sz w:val="20"/>
          <w:szCs w:val="20"/>
        </w:rPr>
        <w:t>. Afinal, acima de tudo, a sociedade tem direito à informação, sem restrições ou censura.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lastRenderedPageBreak/>
        <w:t>A democracia brasileira, da qual muito devemos nos orgulhar, é uma obra em progresso iniciada com a Constituição de 88. A liberdade de expressão consagrada nessa Constituição tem sido um elemento fundamental desse processo e assim deve permanecer.</w:t>
      </w: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1EBA" w:rsidRPr="00D91EBA" w:rsidRDefault="00D91EBA" w:rsidP="00D91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1EBA">
        <w:rPr>
          <w:rFonts w:ascii="Verdana" w:hAnsi="Verdana"/>
          <w:sz w:val="20"/>
          <w:szCs w:val="20"/>
        </w:rPr>
        <w:t xml:space="preserve">Cabe avançarmos na cultura da </w:t>
      </w:r>
      <w:proofErr w:type="spellStart"/>
      <w:r w:rsidRPr="00D91EBA">
        <w:rPr>
          <w:rFonts w:ascii="Verdana" w:hAnsi="Verdana"/>
          <w:sz w:val="20"/>
          <w:szCs w:val="20"/>
        </w:rPr>
        <w:t>autorregulamentação</w:t>
      </w:r>
      <w:proofErr w:type="spellEnd"/>
      <w:r w:rsidRPr="00D91EBA">
        <w:rPr>
          <w:rFonts w:ascii="Verdana" w:hAnsi="Verdana"/>
          <w:sz w:val="20"/>
          <w:szCs w:val="20"/>
        </w:rPr>
        <w:t xml:space="preserve"> para valorizarmos o exercício do jornalismo com liberdade e responsabilidade.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D91EBA">
        <w:rPr>
          <w:rFonts w:ascii="Verdana" w:hAnsi="Verdana"/>
          <w:b/>
          <w:sz w:val="20"/>
          <w:szCs w:val="20"/>
        </w:rPr>
        <w:t>12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D91EBA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D91EBA">
        <w:rPr>
          <w:rFonts w:ascii="Verdana" w:hAnsi="Verdana"/>
          <w:b/>
          <w:sz w:val="20"/>
          <w:szCs w:val="20"/>
        </w:rPr>
        <w:t>A3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61E34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91EBA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2010-08-12T14:29:00Z</dcterms:created>
  <dcterms:modified xsi:type="dcterms:W3CDTF">2010-08-12T14:29:00Z</dcterms:modified>
</cp:coreProperties>
</file>