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4" w:rsidRDefault="00353164" w:rsidP="0035316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53164">
        <w:rPr>
          <w:rFonts w:ascii="Verdana" w:hAnsi="Verdana"/>
          <w:b/>
          <w:sz w:val="20"/>
          <w:szCs w:val="20"/>
        </w:rPr>
        <w:t xml:space="preserve">Para guia inglês, brasileiro abusa de decote e atraso 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53164">
        <w:rPr>
          <w:rFonts w:ascii="Verdana" w:hAnsi="Verdana"/>
          <w:i/>
          <w:sz w:val="20"/>
          <w:szCs w:val="20"/>
        </w:rPr>
        <w:t>Vinícius Queiroz Galvão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>Cartilha editada pelo governo britânico também diz que turistas do Brasil costumam interromper conversas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 xml:space="preserve">Brasileiros têm uma "noção de espaço pessoal menor do que outras culturas", sempre chegam </w:t>
      </w:r>
      <w:proofErr w:type="gramStart"/>
      <w:r w:rsidRPr="00353164">
        <w:rPr>
          <w:rFonts w:ascii="Verdana" w:hAnsi="Verdana"/>
          <w:sz w:val="20"/>
          <w:szCs w:val="20"/>
        </w:rPr>
        <w:t>atrasados</w:t>
      </w:r>
      <w:proofErr w:type="gramEnd"/>
      <w:r w:rsidRPr="00353164">
        <w:rPr>
          <w:rFonts w:ascii="Verdana" w:hAnsi="Verdana"/>
          <w:sz w:val="20"/>
          <w:szCs w:val="20"/>
        </w:rPr>
        <w:t>, vestem-se de maneira provocativa para qualquer ocasião, interrompem as conversas a todo instante e costumam dar beijos e abraços indiscriminadamente.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>Essa versão, cheia de estereótipos e generalizações, foi divulgada nesta semana pela agência nacional de turismo do Reino Unido, que preparou um guia de etiqueta para que os ingleses aprendam a recepcionar bem os turistas estrangeiros para a Olimpíada de 2012.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 xml:space="preserve">O guia diz ainda que os brasileiros jamais </w:t>
      </w:r>
      <w:proofErr w:type="gramStart"/>
      <w:r w:rsidRPr="00353164">
        <w:rPr>
          <w:rFonts w:ascii="Verdana" w:hAnsi="Verdana"/>
          <w:sz w:val="20"/>
          <w:szCs w:val="20"/>
        </w:rPr>
        <w:t>devem</w:t>
      </w:r>
      <w:proofErr w:type="gramEnd"/>
      <w:r w:rsidRPr="00353164">
        <w:rPr>
          <w:rFonts w:ascii="Verdana" w:hAnsi="Verdana"/>
          <w:sz w:val="20"/>
          <w:szCs w:val="20"/>
        </w:rPr>
        <w:t xml:space="preserve"> ser questionados sobre informações pessoais, como idade, salário e estado civil.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>"Essa visão até pode ser procedente, mas a maneira como foi colocada foi muito grosseira. O problema não está no que o livro diz, não mentiram em nada. Agora, a maneira como colocaram foi ríspida", diz o consultor de etiqueta Fábio Arruda.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Default="00353164" w:rsidP="0035316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53164">
        <w:rPr>
          <w:rFonts w:ascii="Verdana" w:hAnsi="Verdana"/>
          <w:b/>
          <w:sz w:val="20"/>
          <w:szCs w:val="20"/>
        </w:rPr>
        <w:t>PROTESTOS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>A publicação, que inclui dezenas de outros países em sua lista de dicas, causou repúdio e indignação em todo o mundo, com repercussão tantos nos jornais britânicos quanto nas publicações dos países citados.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>Sobre os argentinos, o guia diz que são pavio curto e não têm senso de humor.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>Malvinas, política, religião ou o Brasil, "seu maior rival", são assuntos proibidos durante conversas com o povo da Argentina, ensina o livro britânico.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>Nem o Itamaraty nem a Embaixada do Reino Unido em Brasília comentaram as afirmações do guia.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>A agência inglesa "</w:t>
      </w:r>
      <w:proofErr w:type="spellStart"/>
      <w:r w:rsidRPr="00353164">
        <w:rPr>
          <w:rFonts w:ascii="Verdana" w:hAnsi="Verdana"/>
          <w:sz w:val="20"/>
          <w:szCs w:val="20"/>
        </w:rPr>
        <w:t>Visit</w:t>
      </w:r>
      <w:proofErr w:type="spellEnd"/>
      <w:r w:rsidRPr="00353164">
        <w:rPr>
          <w:rFonts w:ascii="Verdana" w:hAnsi="Verdana"/>
          <w:sz w:val="20"/>
          <w:szCs w:val="20"/>
        </w:rPr>
        <w:t xml:space="preserve"> </w:t>
      </w:r>
      <w:proofErr w:type="spellStart"/>
      <w:r w:rsidRPr="00353164">
        <w:rPr>
          <w:rFonts w:ascii="Verdana" w:hAnsi="Verdana"/>
          <w:sz w:val="20"/>
          <w:szCs w:val="20"/>
        </w:rPr>
        <w:t>Britain</w:t>
      </w:r>
      <w:proofErr w:type="spellEnd"/>
      <w:r w:rsidRPr="00353164">
        <w:rPr>
          <w:rFonts w:ascii="Verdana" w:hAnsi="Verdana"/>
          <w:sz w:val="20"/>
          <w:szCs w:val="20"/>
        </w:rPr>
        <w:t>", que mantém representação em São Paulo, informou que o gerente do escritório no Brasil, Robin Johnson, está em Londres atualmente e não poderia falar à Folha ontem.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 xml:space="preserve">"As coisas podem e </w:t>
      </w:r>
      <w:proofErr w:type="gramStart"/>
      <w:r w:rsidRPr="00353164">
        <w:rPr>
          <w:rFonts w:ascii="Verdana" w:hAnsi="Verdana"/>
          <w:sz w:val="20"/>
          <w:szCs w:val="20"/>
        </w:rPr>
        <w:t>devem</w:t>
      </w:r>
      <w:proofErr w:type="gramEnd"/>
      <w:r w:rsidRPr="00353164">
        <w:rPr>
          <w:rFonts w:ascii="Verdana" w:hAnsi="Verdana"/>
          <w:sz w:val="20"/>
          <w:szCs w:val="20"/>
        </w:rPr>
        <w:t xml:space="preserve"> ser ditas, a maneira é como.</w:t>
      </w: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164" w:rsidRPr="00353164" w:rsidRDefault="00353164" w:rsidP="003531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53164">
        <w:rPr>
          <w:rFonts w:ascii="Verdana" w:hAnsi="Verdana"/>
          <w:sz w:val="20"/>
          <w:szCs w:val="20"/>
        </w:rPr>
        <w:t xml:space="preserve">Esse guia me parece um soco no estômago. </w:t>
      </w:r>
      <w:proofErr w:type="gramStart"/>
      <w:r w:rsidRPr="00353164">
        <w:rPr>
          <w:rFonts w:ascii="Verdana" w:hAnsi="Verdana"/>
          <w:sz w:val="20"/>
          <w:szCs w:val="20"/>
        </w:rPr>
        <w:t>Seria a mesma coisa de dizer que os ingleses são devassos e não têm preocupação com a aparência dos dentes"</w:t>
      </w:r>
      <w:proofErr w:type="gramEnd"/>
      <w:r w:rsidRPr="00353164">
        <w:rPr>
          <w:rFonts w:ascii="Verdana" w:hAnsi="Verdana"/>
          <w:sz w:val="20"/>
          <w:szCs w:val="20"/>
        </w:rPr>
        <w:t>, afirma o consultor de etiqueta.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FE323F">
        <w:rPr>
          <w:rFonts w:ascii="Verdana" w:hAnsi="Verdana"/>
          <w:b/>
          <w:sz w:val="20"/>
          <w:szCs w:val="20"/>
        </w:rPr>
        <w:t>1</w:t>
      </w:r>
      <w:r w:rsidR="008F4CF2">
        <w:rPr>
          <w:rFonts w:ascii="Verdana" w:hAnsi="Verdana"/>
          <w:b/>
          <w:sz w:val="20"/>
          <w:szCs w:val="20"/>
        </w:rPr>
        <w:t xml:space="preserve">2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FE323F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FE323F">
        <w:rPr>
          <w:rFonts w:ascii="Verdana" w:hAnsi="Verdana"/>
          <w:b/>
          <w:sz w:val="20"/>
          <w:szCs w:val="20"/>
        </w:rPr>
        <w:t>C4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1B6038"/>
    <w:rsid w:val="00210847"/>
    <w:rsid w:val="002519A5"/>
    <w:rsid w:val="00254B0E"/>
    <w:rsid w:val="00314004"/>
    <w:rsid w:val="00353164"/>
    <w:rsid w:val="00382847"/>
    <w:rsid w:val="003B1D70"/>
    <w:rsid w:val="004C0D6F"/>
    <w:rsid w:val="004E570D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2009-10-05T18:59:00Z</cp:lastPrinted>
  <dcterms:created xsi:type="dcterms:W3CDTF">2010-08-12T14:31:00Z</dcterms:created>
  <dcterms:modified xsi:type="dcterms:W3CDTF">2010-08-12T15:13:00Z</dcterms:modified>
</cp:coreProperties>
</file>