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0598">
        <w:rPr>
          <w:rFonts w:ascii="Verdana" w:hAnsi="Verdana"/>
          <w:b/>
          <w:sz w:val="20"/>
          <w:szCs w:val="20"/>
        </w:rPr>
        <w:t>Cientista da computação faz caminho de volta</w:t>
      </w: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D40598">
        <w:rPr>
          <w:rFonts w:ascii="Verdana" w:hAnsi="Verdana"/>
          <w:i/>
          <w:sz w:val="20"/>
          <w:szCs w:val="20"/>
        </w:rPr>
        <w:t>Dauro</w:t>
      </w:r>
      <w:proofErr w:type="spellEnd"/>
      <w:r w:rsidRPr="00D40598">
        <w:rPr>
          <w:rFonts w:ascii="Verdana" w:hAnsi="Verdana"/>
          <w:i/>
          <w:sz w:val="20"/>
          <w:szCs w:val="20"/>
        </w:rPr>
        <w:t xml:space="preserve"> Veras</w:t>
      </w:r>
    </w:p>
    <w:p w:rsid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0598">
        <w:rPr>
          <w:rFonts w:ascii="Verdana" w:hAnsi="Verdana"/>
          <w:sz w:val="20"/>
          <w:szCs w:val="20"/>
        </w:rPr>
        <w:t xml:space="preserve">O desafio profissional foi mola propulsora de duas mudanças realizadas pelo cientista da computação Bruno de Medeiros </w:t>
      </w:r>
      <w:proofErr w:type="spellStart"/>
      <w:r w:rsidRPr="00D40598">
        <w:rPr>
          <w:rFonts w:ascii="Verdana" w:hAnsi="Verdana"/>
          <w:sz w:val="20"/>
          <w:szCs w:val="20"/>
        </w:rPr>
        <w:t>Ledesma</w:t>
      </w:r>
      <w:proofErr w:type="spellEnd"/>
      <w:r w:rsidRPr="00D40598">
        <w:rPr>
          <w:rFonts w:ascii="Verdana" w:hAnsi="Verdana"/>
          <w:sz w:val="20"/>
          <w:szCs w:val="20"/>
        </w:rPr>
        <w:t xml:space="preserve">, 26 anos, em um curto intervalo. Graduado em 2007 na UFSC, ele trabalhava em uma fundação de ciência e tecnologia em Florianópolis, quando surgiu uma oportunidade no mercado de telefonia. Fez as malas e assinou contrato com uma operadora de celular na capital paulista. Um ano depois, recebeu outra proposta irrecusável e retornou a Santa Catarina para integrar a equipe da Brava </w:t>
      </w:r>
      <w:proofErr w:type="spellStart"/>
      <w:proofErr w:type="gramStart"/>
      <w:r w:rsidRPr="00D40598">
        <w:rPr>
          <w:rFonts w:ascii="Verdana" w:hAnsi="Verdana"/>
          <w:sz w:val="20"/>
          <w:szCs w:val="20"/>
        </w:rPr>
        <w:t>iTV</w:t>
      </w:r>
      <w:proofErr w:type="spellEnd"/>
      <w:proofErr w:type="gramEnd"/>
      <w:r w:rsidRPr="00D40598">
        <w:rPr>
          <w:rFonts w:ascii="Verdana" w:hAnsi="Verdana"/>
          <w:sz w:val="20"/>
          <w:szCs w:val="20"/>
        </w:rPr>
        <w:t xml:space="preserve">, empresa de Joinville que desenvolve aplicações interativas para televisão digital. </w:t>
      </w: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0598">
        <w:rPr>
          <w:rFonts w:ascii="Verdana" w:hAnsi="Verdana"/>
          <w:sz w:val="20"/>
          <w:szCs w:val="20"/>
        </w:rPr>
        <w:t xml:space="preserve">"São Paulo valeu pela experiência e pelo salário, mas voltei pelo desafio profissional de inovar", diz. A empresa onde Bruno hoje trabalha </w:t>
      </w:r>
      <w:proofErr w:type="gramStart"/>
      <w:r w:rsidRPr="00D40598">
        <w:rPr>
          <w:rFonts w:ascii="Verdana" w:hAnsi="Verdana"/>
          <w:sz w:val="20"/>
          <w:szCs w:val="20"/>
        </w:rPr>
        <w:t>paga salário maior</w:t>
      </w:r>
      <w:proofErr w:type="gramEnd"/>
      <w:r w:rsidRPr="00D40598">
        <w:rPr>
          <w:rFonts w:ascii="Verdana" w:hAnsi="Verdana"/>
          <w:sz w:val="20"/>
          <w:szCs w:val="20"/>
        </w:rPr>
        <w:t xml:space="preserve">, mas oferece menos benefícios. Ele admite que a melhor qualidade de vida também </w:t>
      </w:r>
      <w:proofErr w:type="gramStart"/>
      <w:r w:rsidRPr="00D40598">
        <w:rPr>
          <w:rFonts w:ascii="Verdana" w:hAnsi="Verdana"/>
          <w:sz w:val="20"/>
          <w:szCs w:val="20"/>
        </w:rPr>
        <w:t>influenciou</w:t>
      </w:r>
      <w:proofErr w:type="gramEnd"/>
      <w:r w:rsidRPr="00D40598">
        <w:rPr>
          <w:rFonts w:ascii="Verdana" w:hAnsi="Verdana"/>
          <w:sz w:val="20"/>
          <w:szCs w:val="20"/>
        </w:rPr>
        <w:t xml:space="preserve">, mas não foi o principal motivo para sua decisão. Joinville, cidade de origem germânica com forte vocação empreendedora, é a cidade mais industrializada de Santa Catarina e tem se consolidado como </w:t>
      </w:r>
      <w:proofErr w:type="spellStart"/>
      <w:r w:rsidRPr="00D40598">
        <w:rPr>
          <w:rFonts w:ascii="Verdana" w:hAnsi="Verdana"/>
          <w:sz w:val="20"/>
          <w:szCs w:val="20"/>
        </w:rPr>
        <w:t>polo</w:t>
      </w:r>
      <w:proofErr w:type="spellEnd"/>
      <w:r w:rsidRPr="00D40598">
        <w:rPr>
          <w:rFonts w:ascii="Verdana" w:hAnsi="Verdana"/>
          <w:sz w:val="20"/>
          <w:szCs w:val="20"/>
        </w:rPr>
        <w:t xml:space="preserve"> de tecnologia da informação e comunicação (TIC). Em 1993, por iniciativa de empresas de informática, associações de classe e governo, foi criado o projeto </w:t>
      </w:r>
      <w:proofErr w:type="spellStart"/>
      <w:r w:rsidRPr="00D40598">
        <w:rPr>
          <w:rFonts w:ascii="Verdana" w:hAnsi="Verdana"/>
          <w:sz w:val="20"/>
          <w:szCs w:val="20"/>
        </w:rPr>
        <w:t>Softville</w:t>
      </w:r>
      <w:proofErr w:type="spellEnd"/>
      <w:r w:rsidRPr="00D40598">
        <w:rPr>
          <w:rFonts w:ascii="Verdana" w:hAnsi="Verdana"/>
          <w:sz w:val="20"/>
          <w:szCs w:val="20"/>
        </w:rPr>
        <w:t xml:space="preserve">, para incentivar o setor. Na mesma época foi estabelecido um Núcleo de Desenvolvimento de Software para Exportação, o Programa </w:t>
      </w:r>
      <w:proofErr w:type="spellStart"/>
      <w:r w:rsidRPr="00D40598">
        <w:rPr>
          <w:rFonts w:ascii="Verdana" w:hAnsi="Verdana"/>
          <w:sz w:val="20"/>
          <w:szCs w:val="20"/>
        </w:rPr>
        <w:t>Softex</w:t>
      </w:r>
      <w:proofErr w:type="spellEnd"/>
      <w:r w:rsidRPr="00D40598">
        <w:rPr>
          <w:rFonts w:ascii="Verdana" w:hAnsi="Verdana"/>
          <w:sz w:val="20"/>
          <w:szCs w:val="20"/>
        </w:rPr>
        <w:t xml:space="preserve">, que atualmente tem presença em 13 Estados e 23 diferentes cidades brasileiras. Entre as metas do </w:t>
      </w:r>
      <w:proofErr w:type="spellStart"/>
      <w:r w:rsidRPr="00D40598">
        <w:rPr>
          <w:rFonts w:ascii="Verdana" w:hAnsi="Verdana"/>
          <w:sz w:val="20"/>
          <w:szCs w:val="20"/>
        </w:rPr>
        <w:t>Softex</w:t>
      </w:r>
      <w:proofErr w:type="spellEnd"/>
      <w:r w:rsidRPr="00D40598">
        <w:rPr>
          <w:rFonts w:ascii="Verdana" w:hAnsi="Verdana"/>
          <w:sz w:val="20"/>
          <w:szCs w:val="20"/>
        </w:rPr>
        <w:t xml:space="preserve"> está a de situar o Brasil entre os cinco maiores produtores e exportadores de software do mundo.</w:t>
      </w: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40598" w:rsidRPr="00D40598" w:rsidRDefault="00D40598" w:rsidP="00D4059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40598">
        <w:rPr>
          <w:rFonts w:ascii="Verdana" w:hAnsi="Verdana"/>
          <w:sz w:val="20"/>
          <w:szCs w:val="20"/>
        </w:rPr>
        <w:t xml:space="preserve">"Se você busca um cenário mais sustentável, Santa Catarina é um bom lugar para se trabalhar com TIC", afirma Bruno. "Conhece-se mais os donos da empresa, o ambiente de trabalho é agradável e é possível acompanhar de perto o desenvolvimento dos produtos. Se a intenção for fazer o 'pé-de-meia', no entanto, o melhor é ficar em São Paulo". Ele já planeja o próximo passo profissional: fazer mestrado em Joinville ou em Curitiba.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D40598">
        <w:rPr>
          <w:rFonts w:ascii="Verdana" w:hAnsi="Verdana"/>
          <w:b/>
          <w:sz w:val="20"/>
          <w:szCs w:val="20"/>
        </w:rPr>
        <w:t>16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D40598">
        <w:rPr>
          <w:rFonts w:ascii="Verdana" w:hAnsi="Verdana"/>
          <w:b/>
          <w:sz w:val="20"/>
          <w:szCs w:val="20"/>
        </w:rPr>
        <w:t>Eu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D40598">
        <w:rPr>
          <w:rFonts w:ascii="Verdana" w:hAnsi="Verdana"/>
          <w:b/>
          <w:sz w:val="20"/>
          <w:szCs w:val="20"/>
        </w:rPr>
        <w:t>D8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A1D4A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40598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2010-08-16T13:22:00Z</dcterms:created>
  <dcterms:modified xsi:type="dcterms:W3CDTF">2010-08-16T13:22:00Z</dcterms:modified>
</cp:coreProperties>
</file>