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C188B">
        <w:rPr>
          <w:rFonts w:ascii="Verdana" w:hAnsi="Verdana"/>
          <w:b/>
          <w:sz w:val="20"/>
          <w:szCs w:val="20"/>
        </w:rPr>
        <w:t xml:space="preserve">Ser ou não ser discreto, eis a questão da </w:t>
      </w:r>
      <w:proofErr w:type="spellStart"/>
      <w:proofErr w:type="gramStart"/>
      <w:r w:rsidRPr="003C188B">
        <w:rPr>
          <w:rFonts w:ascii="Verdana" w:hAnsi="Verdana"/>
          <w:b/>
          <w:sz w:val="20"/>
          <w:szCs w:val="20"/>
        </w:rPr>
        <w:t>L'Oréal</w:t>
      </w:r>
      <w:proofErr w:type="spellEnd"/>
      <w:proofErr w:type="gramEnd"/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C188B">
        <w:rPr>
          <w:rFonts w:ascii="Verdana" w:hAnsi="Verdana"/>
          <w:i/>
          <w:sz w:val="20"/>
          <w:szCs w:val="20"/>
        </w:rPr>
        <w:t>Adriana Mattos</w:t>
      </w:r>
    </w:p>
    <w:p w:rsid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Nos últimos anos, 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, a maior fabricante do mundo de produtos para beleza, mudou suas embalagens sem fazer alarde. As da linha de produtos para cabelo </w:t>
      </w:r>
      <w:proofErr w:type="spellStart"/>
      <w:r w:rsidRPr="003C188B">
        <w:rPr>
          <w:rFonts w:ascii="Verdana" w:hAnsi="Verdana"/>
          <w:sz w:val="20"/>
          <w:szCs w:val="20"/>
        </w:rPr>
        <w:t>Garnier</w:t>
      </w:r>
      <w:proofErr w:type="spellEnd"/>
      <w:r w:rsidRPr="003C188B">
        <w:rPr>
          <w:rFonts w:ascii="Verdana" w:hAnsi="Verdana"/>
          <w:sz w:val="20"/>
          <w:szCs w:val="20"/>
        </w:rPr>
        <w:t xml:space="preserve">, da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, "emagreceram" cerca de 60%. Menos plástico passou a ser usado no material que embala os cremes no Brasil. O aspecto externo dos produtos foi sendo alterado. Desde 2008, o PVC, um tipo de plástico que dá certo brilho às embalagens e ajuda a chamar a atenção nas gôndolas, não é mais usado. Foi trocado pelo polipropileno, um plástico reciclável. 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Essas mudanças têm sido raramente destacadas pela companhia, ao contrário de rivais como a americana </w:t>
      </w:r>
      <w:proofErr w:type="spellStart"/>
      <w:r w:rsidRPr="003C188B">
        <w:rPr>
          <w:rFonts w:ascii="Verdana" w:hAnsi="Verdana"/>
          <w:sz w:val="20"/>
          <w:szCs w:val="20"/>
        </w:rPr>
        <w:t>Procter</w:t>
      </w:r>
      <w:proofErr w:type="spellEnd"/>
      <w:r w:rsidRPr="003C188B">
        <w:rPr>
          <w:rFonts w:ascii="Verdana" w:hAnsi="Verdana"/>
          <w:sz w:val="20"/>
          <w:szCs w:val="20"/>
        </w:rPr>
        <w:t xml:space="preserve"> &amp; </w:t>
      </w:r>
      <w:proofErr w:type="spellStart"/>
      <w:r w:rsidRPr="003C188B">
        <w:rPr>
          <w:rFonts w:ascii="Verdana" w:hAnsi="Verdana"/>
          <w:sz w:val="20"/>
          <w:szCs w:val="20"/>
        </w:rPr>
        <w:t>Gamble</w:t>
      </w:r>
      <w:proofErr w:type="spellEnd"/>
      <w:r w:rsidRPr="003C188B">
        <w:rPr>
          <w:rFonts w:ascii="Verdana" w:hAnsi="Verdana"/>
          <w:sz w:val="20"/>
          <w:szCs w:val="20"/>
        </w:rPr>
        <w:t xml:space="preserve">. O grupo francês, que fatura US$ 26,5 bilhões ao ano, construiu uma marca tradicional e de beleza acessível atrelando seus produtos a mulheres famosas - a cantora </w:t>
      </w:r>
      <w:proofErr w:type="spellStart"/>
      <w:r w:rsidRPr="003C188B">
        <w:rPr>
          <w:rFonts w:ascii="Verdana" w:hAnsi="Verdana"/>
          <w:sz w:val="20"/>
          <w:szCs w:val="20"/>
        </w:rPr>
        <w:t>Beyoncé</w:t>
      </w:r>
      <w:proofErr w:type="spellEnd"/>
      <w:r w:rsidRPr="003C188B">
        <w:rPr>
          <w:rFonts w:ascii="Verdana" w:hAnsi="Verdana"/>
          <w:sz w:val="20"/>
          <w:szCs w:val="20"/>
        </w:rPr>
        <w:t xml:space="preserve"> é a atual garota-propaganda. E as ações na área de sustentabilidade - tema muito mais próximo à brasileira Natura, por exemplo - ficavam centradas nas estratégias de controladas como </w:t>
      </w:r>
      <w:proofErr w:type="spellStart"/>
      <w:r w:rsidRPr="003C188B">
        <w:rPr>
          <w:rFonts w:ascii="Verdana" w:hAnsi="Verdana"/>
          <w:sz w:val="20"/>
          <w:szCs w:val="20"/>
        </w:rPr>
        <w:t>Body</w:t>
      </w:r>
      <w:proofErr w:type="spellEnd"/>
      <w:r w:rsidRPr="003C188B">
        <w:rPr>
          <w:rFonts w:ascii="Verdana" w:hAnsi="Verdana"/>
          <w:sz w:val="20"/>
          <w:szCs w:val="20"/>
        </w:rPr>
        <w:t xml:space="preserve"> Shop e </w:t>
      </w:r>
      <w:proofErr w:type="spellStart"/>
      <w:r w:rsidRPr="003C188B">
        <w:rPr>
          <w:rFonts w:ascii="Verdana" w:hAnsi="Verdana"/>
          <w:sz w:val="20"/>
          <w:szCs w:val="20"/>
        </w:rPr>
        <w:t>Kiehl</w:t>
      </w:r>
      <w:proofErr w:type="spellEnd"/>
      <w:r w:rsidRPr="003C188B">
        <w:rPr>
          <w:rFonts w:ascii="Verdana" w:hAnsi="Verdana"/>
          <w:sz w:val="20"/>
          <w:szCs w:val="20"/>
        </w:rPr>
        <w:t xml:space="preserve"> ' s. 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"Sempre fomos discretos em relação a esse tema porque sabíamos que o que vendíamos era bom. Para nós, isso bastava", diz Aline Queiroz, diretora de compras da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 no país. Mas essa avaliação parece estar mudando. "Não basta mais ser uma empresa altamente eficiente e líder mundial em cosméticos. Agora, é preciso ser exemplar", diz 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 em seu mais recente relatório mundial de sustentabilidade.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Algumas medidas estão sendo tomadas pela companhia no mundo e no Brasil, de forma menos discreta - na tentativa de mostrar </w:t>
      </w:r>
      <w:proofErr w:type="gramStart"/>
      <w:r w:rsidRPr="003C188B">
        <w:rPr>
          <w:rFonts w:ascii="Verdana" w:hAnsi="Verdana"/>
          <w:sz w:val="20"/>
          <w:szCs w:val="20"/>
        </w:rPr>
        <w:t>um outro</w:t>
      </w:r>
      <w:proofErr w:type="gramEnd"/>
      <w:r w:rsidRPr="003C188B">
        <w:rPr>
          <w:rFonts w:ascii="Verdana" w:hAnsi="Verdana"/>
          <w:sz w:val="20"/>
          <w:szCs w:val="20"/>
        </w:rPr>
        <w:t xml:space="preserve"> lado do grupo. 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Um mês atrás, 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 aproveitou o evento de inauguração de um centro de inovação em Xangai, na China, para lançar um relatório de sustentabilidade com enfoque apenas na China, o mercado que mais cresce para ela no mundo. Há poucos meses, decidiu entrar num grupo chamado "Consórcio de Sustentabilidade", que reúne governos, ONG ' s e empresas focadas em criar um índice de sustentabilidade dos produtos de consumo. 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No Brasil, Aline diz que medidas na área têm sido tomadas, mas </w:t>
      </w:r>
      <w:proofErr w:type="gramStart"/>
      <w:r w:rsidRPr="003C188B">
        <w:rPr>
          <w:rFonts w:ascii="Verdana" w:hAnsi="Verdana"/>
          <w:sz w:val="20"/>
          <w:szCs w:val="20"/>
        </w:rPr>
        <w:t>reforça</w:t>
      </w:r>
      <w:proofErr w:type="gramEnd"/>
      <w:r w:rsidRPr="003C188B">
        <w:rPr>
          <w:rFonts w:ascii="Verdana" w:hAnsi="Verdana"/>
          <w:sz w:val="20"/>
          <w:szCs w:val="20"/>
        </w:rPr>
        <w:t xml:space="preserve"> que a empresa não deve adotar estratégias focadas numa alta exposição dessas ações, como campanhas na mídia. "Talvez não </w:t>
      </w:r>
      <w:proofErr w:type="gramStart"/>
      <w:r w:rsidRPr="003C188B">
        <w:rPr>
          <w:rFonts w:ascii="Verdana" w:hAnsi="Verdana"/>
          <w:sz w:val="20"/>
          <w:szCs w:val="20"/>
        </w:rPr>
        <w:t>divulgávamos</w:t>
      </w:r>
      <w:proofErr w:type="gramEnd"/>
      <w:r w:rsidRPr="003C188B">
        <w:rPr>
          <w:rFonts w:ascii="Verdana" w:hAnsi="Verdana"/>
          <w:sz w:val="20"/>
          <w:szCs w:val="20"/>
        </w:rPr>
        <w:t xml:space="preserve"> como deveríamos , mas essa é uma decisão institucional", diz.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"A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 não quer capturar um novo atributo para a marca. Mas quer reduzir a percepção de que ela não estava ligada a esse movimento de ações sustentáveis que alguns rivais locais já exploram há anos", diz Eduardo </w:t>
      </w:r>
      <w:proofErr w:type="spellStart"/>
      <w:r w:rsidRPr="003C188B">
        <w:rPr>
          <w:rFonts w:ascii="Verdana" w:hAnsi="Verdana"/>
          <w:sz w:val="20"/>
          <w:szCs w:val="20"/>
        </w:rPr>
        <w:t>Tomiya</w:t>
      </w:r>
      <w:proofErr w:type="spellEnd"/>
      <w:r w:rsidRPr="003C188B">
        <w:rPr>
          <w:rFonts w:ascii="Verdana" w:hAnsi="Verdana"/>
          <w:sz w:val="20"/>
          <w:szCs w:val="20"/>
        </w:rPr>
        <w:t xml:space="preserve">, sócio da </w:t>
      </w:r>
      <w:proofErr w:type="spellStart"/>
      <w:r w:rsidRPr="003C188B">
        <w:rPr>
          <w:rFonts w:ascii="Verdana" w:hAnsi="Verdana"/>
          <w:sz w:val="20"/>
          <w:szCs w:val="20"/>
        </w:rPr>
        <w:t>BrandAnalytics</w:t>
      </w:r>
      <w:proofErr w:type="spellEnd"/>
      <w:r w:rsidRPr="003C188B">
        <w:rPr>
          <w:rFonts w:ascii="Verdana" w:hAnsi="Verdana"/>
          <w:sz w:val="20"/>
          <w:szCs w:val="20"/>
        </w:rPr>
        <w:t xml:space="preserve">. 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É o que já faz uma de suas principais concorrentes, a P&amp; G, que numa ação envolvendo a top </w:t>
      </w:r>
      <w:proofErr w:type="spellStart"/>
      <w:r w:rsidRPr="003C188B">
        <w:rPr>
          <w:rFonts w:ascii="Verdana" w:hAnsi="Verdana"/>
          <w:sz w:val="20"/>
          <w:szCs w:val="20"/>
        </w:rPr>
        <w:t>model</w:t>
      </w:r>
      <w:proofErr w:type="spellEnd"/>
      <w:r w:rsidRPr="003C188B">
        <w:rPr>
          <w:rFonts w:ascii="Verdana" w:hAnsi="Verdana"/>
          <w:sz w:val="20"/>
          <w:szCs w:val="20"/>
        </w:rPr>
        <w:t xml:space="preserve"> Gisele Bündchen, anunciou na semana passada, com algum barulho, a compra de lotes de resina "verde" (polietileno a partir do etanol de cana-de-açúcar) da Braskem. Não foi informado o volume da compra e a embalagem nova chega ao varejo em 2011.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Levantamento do instituto de pesquisa </w:t>
      </w:r>
      <w:proofErr w:type="spellStart"/>
      <w:r w:rsidRPr="003C188B">
        <w:rPr>
          <w:rFonts w:ascii="Verdana" w:hAnsi="Verdana"/>
          <w:sz w:val="20"/>
          <w:szCs w:val="20"/>
        </w:rPr>
        <w:t>Millward</w:t>
      </w:r>
      <w:proofErr w:type="spellEnd"/>
      <w:r w:rsidRPr="003C188B">
        <w:rPr>
          <w:rFonts w:ascii="Verdana" w:hAnsi="Verdana"/>
          <w:sz w:val="20"/>
          <w:szCs w:val="20"/>
        </w:rPr>
        <w:t xml:space="preserve"> Brown, realizado neste ano no Brasil com 400 pessoas, mostrou que marcas internacionais de cosméticos não são reconhecidas como empresas com políticas sustentáveis por aqui. Segundo o estudo, o principal valor dessas marcas para os brasileiros são os "preços baixos".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Segundo 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, cerca de 40% de seus produtos vendidos no Brasil já têm ingredientes naturais. Em 2008, 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 Brasil reavaliou o design e a concepção de embalagem de dez produtos de sua linha e reduziu a quantidade de resina plástica. Com as mudanças, a empresa economizou R$ 3 milhões.</w:t>
      </w: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188B" w:rsidRPr="003C188B" w:rsidRDefault="003C188B" w:rsidP="003C18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188B">
        <w:rPr>
          <w:rFonts w:ascii="Verdana" w:hAnsi="Verdana"/>
          <w:sz w:val="20"/>
          <w:szCs w:val="20"/>
        </w:rPr>
        <w:t xml:space="preserve">Além disso, nos últimos dois anos, 57% dos fornecedores da </w:t>
      </w:r>
      <w:proofErr w:type="spellStart"/>
      <w:proofErr w:type="gramStart"/>
      <w:r w:rsidRPr="003C188B">
        <w:rPr>
          <w:rFonts w:ascii="Verdana" w:hAnsi="Verdana"/>
          <w:sz w:val="20"/>
          <w:szCs w:val="20"/>
        </w:rPr>
        <w:t>L'Oréal</w:t>
      </w:r>
      <w:proofErr w:type="spellEnd"/>
      <w:proofErr w:type="gramEnd"/>
      <w:r w:rsidRPr="003C188B">
        <w:rPr>
          <w:rFonts w:ascii="Verdana" w:hAnsi="Verdana"/>
          <w:sz w:val="20"/>
          <w:szCs w:val="20"/>
        </w:rPr>
        <w:t xml:space="preserve"> no país trocaram os insumos do material de divulgação dos produtos. Em São Paulo, 75% das caixas de papelão que transportam os produtos da marca são produzidas a partir do bagaço da cana-de-açúcar. </w:t>
      </w:r>
      <w:r w:rsidRPr="003C188B">
        <w:rPr>
          <w:rFonts w:ascii="Verdana" w:hAnsi="Verdana"/>
          <w:sz w:val="20"/>
          <w:szCs w:val="20"/>
        </w:rPr>
        <w:lastRenderedPageBreak/>
        <w:t xml:space="preserve">Com a substituição da celulose da madeira pelas fibras do bagaço, mil árvores deixam de ser derrubadas mensalmente, calcula a empresa.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3C188B">
        <w:rPr>
          <w:rFonts w:ascii="Verdana" w:hAnsi="Verdana"/>
          <w:b/>
          <w:sz w:val="20"/>
          <w:szCs w:val="20"/>
        </w:rPr>
        <w:t>17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3C188B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3C188B"/>
    <w:rsid w:val="004379E6"/>
    <w:rsid w:val="004E0294"/>
    <w:rsid w:val="00504332"/>
    <w:rsid w:val="005425C4"/>
    <w:rsid w:val="00543D2A"/>
    <w:rsid w:val="005541BC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2010-08-17T13:09:00Z</dcterms:created>
  <dcterms:modified xsi:type="dcterms:W3CDTF">2010-08-17T13:09:00Z</dcterms:modified>
</cp:coreProperties>
</file>