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3556E">
        <w:rPr>
          <w:rFonts w:ascii="Verdana" w:hAnsi="Verdana"/>
          <w:b/>
          <w:sz w:val="20"/>
          <w:szCs w:val="20"/>
        </w:rPr>
        <w:t>Cenário é favorável para transações no Brasil e no exterior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3556E">
        <w:rPr>
          <w:rFonts w:ascii="Verdana" w:hAnsi="Verdana"/>
          <w:i/>
          <w:sz w:val="20"/>
          <w:szCs w:val="20"/>
        </w:rPr>
        <w:t>Adriana Aguilar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3556E">
        <w:rPr>
          <w:rFonts w:ascii="Verdana" w:hAnsi="Verdana"/>
          <w:i/>
          <w:sz w:val="20"/>
          <w:szCs w:val="20"/>
        </w:rPr>
        <w:t>Capital nacional é predominante e responde por 60% das transações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 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Com um valor médio de US$ 20 milhões por transação, as pequenas e médias empresas foram protagonistas nos processos de fusões e aquisições realizados de janeiro a julho de 2010. Do total de 124 operações com valores divulgados, 94 delas - 75% do </w:t>
      </w:r>
      <w:proofErr w:type="gramStart"/>
      <w:r w:rsidRPr="00A3556E">
        <w:rPr>
          <w:rFonts w:ascii="Verdana" w:hAnsi="Verdana"/>
          <w:sz w:val="20"/>
          <w:szCs w:val="20"/>
        </w:rPr>
        <w:t>total -envolveram</w:t>
      </w:r>
      <w:proofErr w:type="gramEnd"/>
      <w:r w:rsidRPr="00A3556E">
        <w:rPr>
          <w:rFonts w:ascii="Verdana" w:hAnsi="Verdana"/>
          <w:sz w:val="20"/>
          <w:szCs w:val="20"/>
        </w:rPr>
        <w:t xml:space="preserve"> empresas de pequeno porte. No total, as 124 transações somaram US$ 34 bilhões, volume 34% maior do que o mesmo período do ano anterior e recorde histórico para o período, segundo o sócio da área de fusões e aquisições da </w:t>
      </w:r>
      <w:proofErr w:type="spellStart"/>
      <w:proofErr w:type="gramStart"/>
      <w:r w:rsidRPr="00A3556E">
        <w:rPr>
          <w:rFonts w:ascii="Verdana" w:hAnsi="Verdana"/>
          <w:sz w:val="20"/>
          <w:szCs w:val="20"/>
        </w:rPr>
        <w:t>PricewaterhouseCoopers</w:t>
      </w:r>
      <w:proofErr w:type="spellEnd"/>
      <w:proofErr w:type="gramEnd"/>
      <w:r w:rsidRPr="00A3556E">
        <w:rPr>
          <w:rFonts w:ascii="Verdana" w:hAnsi="Verdana"/>
          <w:sz w:val="20"/>
          <w:szCs w:val="20"/>
        </w:rPr>
        <w:t xml:space="preserve"> Alexandre </w:t>
      </w:r>
      <w:proofErr w:type="spellStart"/>
      <w:r w:rsidRPr="00A3556E">
        <w:rPr>
          <w:rFonts w:ascii="Verdana" w:hAnsi="Verdana"/>
          <w:sz w:val="20"/>
          <w:szCs w:val="20"/>
        </w:rPr>
        <w:t>Pierantoni</w:t>
      </w:r>
      <w:proofErr w:type="spellEnd"/>
      <w:r w:rsidRPr="00A3556E">
        <w:rPr>
          <w:rFonts w:ascii="Verdana" w:hAnsi="Verdana"/>
          <w:sz w:val="20"/>
          <w:szCs w:val="20"/>
        </w:rPr>
        <w:t xml:space="preserve">. "As transações nesse segmento, com baixa ou nenhuma </w:t>
      </w:r>
      <w:proofErr w:type="gramStart"/>
      <w:r w:rsidRPr="00A3556E">
        <w:rPr>
          <w:rFonts w:ascii="Verdana" w:hAnsi="Verdana"/>
          <w:sz w:val="20"/>
          <w:szCs w:val="20"/>
        </w:rPr>
        <w:t>alavancagem</w:t>
      </w:r>
      <w:proofErr w:type="gramEnd"/>
      <w:r w:rsidRPr="00A3556E">
        <w:rPr>
          <w:rFonts w:ascii="Verdana" w:hAnsi="Verdana"/>
          <w:sz w:val="20"/>
          <w:szCs w:val="20"/>
        </w:rPr>
        <w:t xml:space="preserve">, caracterizam o mercado brasileiro'', afirma. 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Se forem incluídas as operações cujos valores não foram divulgados, o total de transações chega a 434 nos sete primeiros meses de 2010. Incluem-se aí </w:t>
      </w:r>
      <w:proofErr w:type="gramStart"/>
      <w:r w:rsidRPr="00A3556E">
        <w:rPr>
          <w:rFonts w:ascii="Verdana" w:hAnsi="Verdana"/>
          <w:sz w:val="20"/>
          <w:szCs w:val="20"/>
        </w:rPr>
        <w:t>empresas privadas e fundos, sem obrigação de divulgar informações</w:t>
      </w:r>
      <w:proofErr w:type="gramEnd"/>
      <w:r w:rsidRPr="00A3556E">
        <w:rPr>
          <w:rFonts w:ascii="Verdana" w:hAnsi="Verdana"/>
          <w:sz w:val="20"/>
          <w:szCs w:val="20"/>
        </w:rPr>
        <w:t xml:space="preserve">. O estudo da </w:t>
      </w:r>
      <w:proofErr w:type="spellStart"/>
      <w:proofErr w:type="gramStart"/>
      <w:r w:rsidRPr="00A3556E">
        <w:rPr>
          <w:rFonts w:ascii="Verdana" w:hAnsi="Verdana"/>
          <w:sz w:val="20"/>
          <w:szCs w:val="20"/>
        </w:rPr>
        <w:t>PricewaterhouseCoopers</w:t>
      </w:r>
      <w:proofErr w:type="spellEnd"/>
      <w:proofErr w:type="gramEnd"/>
      <w:r w:rsidRPr="00A3556E">
        <w:rPr>
          <w:rFonts w:ascii="Verdana" w:hAnsi="Verdana"/>
          <w:sz w:val="20"/>
          <w:szCs w:val="20"/>
        </w:rPr>
        <w:t xml:space="preserve"> verificou-se que as 10 maiores transações, entre empresas de grande porte, somaram US$ 23,9 bilhões. As 94 transações de pequeno porte registraram valor de US$ 1,9 bilhão, resultando na média de US$ 20 milhões por operação. Todas as operações anunciadas não incluem acordos, </w:t>
      </w:r>
      <w:proofErr w:type="spellStart"/>
      <w:r w:rsidRPr="00A3556E">
        <w:rPr>
          <w:rFonts w:ascii="Verdana" w:hAnsi="Verdana"/>
          <w:sz w:val="20"/>
          <w:szCs w:val="20"/>
        </w:rPr>
        <w:t>joint-ventures</w:t>
      </w:r>
      <w:proofErr w:type="spellEnd"/>
      <w:r w:rsidRPr="00A3556E">
        <w:rPr>
          <w:rFonts w:ascii="Verdana" w:hAnsi="Verdana"/>
          <w:sz w:val="20"/>
          <w:szCs w:val="20"/>
        </w:rPr>
        <w:t xml:space="preserve"> e transações entre multinacionais ocorridas fora do Brasil.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O volume acumulado de negócios até julho de 2010 confirmou o bom momento do Brasil no contexto internacional. Os grupos nacionais continuam na liderança das transações, </w:t>
      </w:r>
      <w:proofErr w:type="gramStart"/>
      <w:r w:rsidRPr="00A3556E">
        <w:rPr>
          <w:rFonts w:ascii="Verdana" w:hAnsi="Verdana"/>
          <w:sz w:val="20"/>
          <w:szCs w:val="20"/>
        </w:rPr>
        <w:t>envolvendo</w:t>
      </w:r>
      <w:proofErr w:type="gramEnd"/>
      <w:r w:rsidRPr="00A3556E">
        <w:rPr>
          <w:rFonts w:ascii="Verdana" w:hAnsi="Verdana"/>
          <w:sz w:val="20"/>
          <w:szCs w:val="20"/>
        </w:rPr>
        <w:t xml:space="preserve"> compra de participação. Em números absolutos, o capital nacional participou este ano de 220 transações - 60% do total - número 37,5% maior do que o registrado no mesmo período em 2009. O capital estrangeiro (fundos de </w:t>
      </w:r>
      <w:proofErr w:type="spellStart"/>
      <w:r w:rsidRPr="00A3556E">
        <w:rPr>
          <w:rFonts w:ascii="Verdana" w:hAnsi="Verdana"/>
          <w:sz w:val="20"/>
          <w:szCs w:val="20"/>
        </w:rPr>
        <w:t>private</w:t>
      </w:r>
      <w:proofErr w:type="spellEnd"/>
      <w:r w:rsidRPr="00A3556E">
        <w:rPr>
          <w:rFonts w:ascii="Verdana" w:hAnsi="Verdana"/>
          <w:sz w:val="20"/>
          <w:szCs w:val="20"/>
        </w:rPr>
        <w:t xml:space="preserve"> </w:t>
      </w:r>
      <w:proofErr w:type="spellStart"/>
      <w:r w:rsidRPr="00A3556E">
        <w:rPr>
          <w:rFonts w:ascii="Verdana" w:hAnsi="Verdana"/>
          <w:sz w:val="20"/>
          <w:szCs w:val="20"/>
        </w:rPr>
        <w:t>equity</w:t>
      </w:r>
      <w:proofErr w:type="spellEnd"/>
      <w:r w:rsidRPr="00A3556E">
        <w:rPr>
          <w:rFonts w:ascii="Verdana" w:hAnsi="Verdana"/>
          <w:sz w:val="20"/>
          <w:szCs w:val="20"/>
        </w:rPr>
        <w:t xml:space="preserve">) esteve presente em 40% dos negócios anunciados, o equivalente a 145 transações, 38 a mais do que em 2009. </w:t>
      </w:r>
      <w:proofErr w:type="gramStart"/>
      <w:r w:rsidRPr="00A3556E">
        <w:rPr>
          <w:rFonts w:ascii="Verdana" w:hAnsi="Verdana"/>
          <w:sz w:val="20"/>
          <w:szCs w:val="20"/>
        </w:rPr>
        <w:t xml:space="preserve">" </w:t>
      </w:r>
      <w:proofErr w:type="gramEnd"/>
      <w:r w:rsidRPr="00A3556E">
        <w:rPr>
          <w:rFonts w:ascii="Verdana" w:hAnsi="Verdana"/>
          <w:sz w:val="20"/>
          <w:szCs w:val="20"/>
        </w:rPr>
        <w:t xml:space="preserve">Os </w:t>
      </w:r>
      <w:proofErr w:type="spellStart"/>
      <w:r w:rsidRPr="00A3556E">
        <w:rPr>
          <w:rFonts w:ascii="Verdana" w:hAnsi="Verdana"/>
          <w:sz w:val="20"/>
          <w:szCs w:val="20"/>
        </w:rPr>
        <w:t>privates</w:t>
      </w:r>
      <w:proofErr w:type="spellEnd"/>
      <w:r w:rsidRPr="00A3556E">
        <w:rPr>
          <w:rFonts w:ascii="Verdana" w:hAnsi="Verdana"/>
          <w:sz w:val="20"/>
          <w:szCs w:val="20"/>
        </w:rPr>
        <w:t xml:space="preserve"> </w:t>
      </w:r>
      <w:proofErr w:type="spellStart"/>
      <w:r w:rsidRPr="00A3556E">
        <w:rPr>
          <w:rFonts w:ascii="Verdana" w:hAnsi="Verdana"/>
          <w:sz w:val="20"/>
          <w:szCs w:val="20"/>
        </w:rPr>
        <w:t>equities</w:t>
      </w:r>
      <w:proofErr w:type="spellEnd"/>
      <w:r w:rsidRPr="00A3556E">
        <w:rPr>
          <w:rFonts w:ascii="Verdana" w:hAnsi="Verdana"/>
          <w:sz w:val="20"/>
          <w:szCs w:val="20"/>
        </w:rPr>
        <w:t xml:space="preserve"> são os grandes agentes </w:t>
      </w:r>
      <w:proofErr w:type="spellStart"/>
      <w:r w:rsidRPr="00A3556E">
        <w:rPr>
          <w:rFonts w:ascii="Verdana" w:hAnsi="Verdana"/>
          <w:sz w:val="20"/>
          <w:szCs w:val="20"/>
        </w:rPr>
        <w:t>consolidadores</w:t>
      </w:r>
      <w:proofErr w:type="spellEnd"/>
      <w:r w:rsidRPr="00A3556E">
        <w:rPr>
          <w:rFonts w:ascii="Verdana" w:hAnsi="Verdana"/>
          <w:sz w:val="20"/>
          <w:szCs w:val="20"/>
        </w:rPr>
        <w:t xml:space="preserve">, principalmente, de setores ligados a consumo e varejo, educação e saúde " , diz </w:t>
      </w:r>
      <w:proofErr w:type="spellStart"/>
      <w:r w:rsidRPr="00A3556E">
        <w:rPr>
          <w:rFonts w:ascii="Verdana" w:hAnsi="Verdana"/>
          <w:sz w:val="20"/>
          <w:szCs w:val="20"/>
        </w:rPr>
        <w:t>Pierantoni</w:t>
      </w:r>
      <w:proofErr w:type="spellEnd"/>
      <w:r w:rsidRPr="00A3556E">
        <w:rPr>
          <w:rFonts w:ascii="Verdana" w:hAnsi="Verdana"/>
          <w:sz w:val="20"/>
          <w:szCs w:val="20"/>
        </w:rPr>
        <w:t xml:space="preserve">. 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3556E">
        <w:rPr>
          <w:rFonts w:ascii="Verdana" w:hAnsi="Verdana"/>
          <w:sz w:val="20"/>
          <w:szCs w:val="20"/>
        </w:rPr>
        <w:t>Os setores químico e petroquímico</w:t>
      </w:r>
      <w:proofErr w:type="gramEnd"/>
      <w:r w:rsidRPr="00A3556E">
        <w:rPr>
          <w:rFonts w:ascii="Verdana" w:hAnsi="Verdana"/>
          <w:sz w:val="20"/>
          <w:szCs w:val="20"/>
        </w:rPr>
        <w:t xml:space="preserve">, bancos e varejo, representaram juntos 21 % das transações. No varejo, o destaque foi para os negócios envolvendo redes de farmácia e shopping </w:t>
      </w:r>
      <w:proofErr w:type="spellStart"/>
      <w:r w:rsidRPr="00A3556E">
        <w:rPr>
          <w:rFonts w:ascii="Verdana" w:hAnsi="Verdana"/>
          <w:sz w:val="20"/>
          <w:szCs w:val="20"/>
        </w:rPr>
        <w:t>centers</w:t>
      </w:r>
      <w:proofErr w:type="spellEnd"/>
      <w:r w:rsidRPr="00A3556E">
        <w:rPr>
          <w:rFonts w:ascii="Verdana" w:hAnsi="Verdana"/>
          <w:sz w:val="20"/>
          <w:szCs w:val="20"/>
        </w:rPr>
        <w:t xml:space="preserve">. No setor de alimentos, com participação de 10% no total das transações, destacaram-se os segmentos de proteína animal, açúcar e álcool e produtos agrícolas. A internacionalização de grandes grupos nacionais contribuiu para esse movimento. No setor de tecnologia da informação (TI), com 9% das transações, o destaque de transações foi para os segmentos de software e sistemas de rede, segundo </w:t>
      </w:r>
      <w:proofErr w:type="spellStart"/>
      <w:r w:rsidRPr="00A3556E">
        <w:rPr>
          <w:rFonts w:ascii="Verdana" w:hAnsi="Verdana"/>
          <w:sz w:val="20"/>
          <w:szCs w:val="20"/>
        </w:rPr>
        <w:t>Pierantoni</w:t>
      </w:r>
      <w:proofErr w:type="spellEnd"/>
      <w:r w:rsidRPr="00A3556E">
        <w:rPr>
          <w:rFonts w:ascii="Verdana" w:hAnsi="Verdana"/>
          <w:sz w:val="20"/>
          <w:szCs w:val="20"/>
        </w:rPr>
        <w:t>.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Já o número de consultas relacionadas à reestruturação de contratos das empresas, envolvendo todos os tipos de transações, aumentou 300% no primeiro semestre de 2010 para o escritório </w:t>
      </w:r>
      <w:proofErr w:type="spellStart"/>
      <w:r w:rsidRPr="00A3556E">
        <w:rPr>
          <w:rFonts w:ascii="Verdana" w:hAnsi="Verdana"/>
          <w:sz w:val="20"/>
          <w:szCs w:val="20"/>
        </w:rPr>
        <w:t>Velloza</w:t>
      </w:r>
      <w:proofErr w:type="spellEnd"/>
      <w:r w:rsidRPr="00A3556E">
        <w:rPr>
          <w:rFonts w:ascii="Verdana" w:hAnsi="Verdana"/>
          <w:sz w:val="20"/>
          <w:szCs w:val="20"/>
        </w:rPr>
        <w:t xml:space="preserve">, </w:t>
      </w:r>
      <w:proofErr w:type="spellStart"/>
      <w:r w:rsidRPr="00A3556E">
        <w:rPr>
          <w:rFonts w:ascii="Verdana" w:hAnsi="Verdana"/>
          <w:sz w:val="20"/>
          <w:szCs w:val="20"/>
        </w:rPr>
        <w:t>Girotto</w:t>
      </w:r>
      <w:proofErr w:type="spellEnd"/>
      <w:r w:rsidRPr="00A3556E">
        <w:rPr>
          <w:rFonts w:ascii="Verdana" w:hAnsi="Verdana"/>
          <w:sz w:val="20"/>
          <w:szCs w:val="20"/>
        </w:rPr>
        <w:t xml:space="preserve"> e </w:t>
      </w:r>
      <w:proofErr w:type="spellStart"/>
      <w:r w:rsidRPr="00A3556E">
        <w:rPr>
          <w:rFonts w:ascii="Verdana" w:hAnsi="Verdana"/>
          <w:sz w:val="20"/>
          <w:szCs w:val="20"/>
        </w:rPr>
        <w:t>Lindenbojm</w:t>
      </w:r>
      <w:proofErr w:type="spellEnd"/>
      <w:r w:rsidRPr="00A3556E">
        <w:rPr>
          <w:rFonts w:ascii="Verdana" w:hAnsi="Verdana"/>
          <w:sz w:val="20"/>
          <w:szCs w:val="20"/>
        </w:rPr>
        <w:t xml:space="preserve"> Advogados Associados, comparado ao número de consultas de todo ano de 2009. Segundo Alexandre </w:t>
      </w:r>
      <w:proofErr w:type="spellStart"/>
      <w:r w:rsidRPr="00A3556E">
        <w:rPr>
          <w:rFonts w:ascii="Verdana" w:hAnsi="Verdana"/>
          <w:sz w:val="20"/>
          <w:szCs w:val="20"/>
        </w:rPr>
        <w:t>Lindenbojm</w:t>
      </w:r>
      <w:proofErr w:type="spellEnd"/>
      <w:r w:rsidRPr="00A3556E">
        <w:rPr>
          <w:rFonts w:ascii="Verdana" w:hAnsi="Verdana"/>
          <w:sz w:val="20"/>
          <w:szCs w:val="20"/>
        </w:rPr>
        <w:t xml:space="preserve">, sócio responsável pela área de fusões e aquisições do escritório, os ativos do Brasil estão valorizados e apresentam perspectiva enorme de crescimento nos próximos anos. Com isso, muitas empresas familiares passaram a receber propostas tentadoras. "Elas percebem que, ao lado de grandes agentes </w:t>
      </w:r>
      <w:proofErr w:type="spellStart"/>
      <w:r w:rsidRPr="00A3556E">
        <w:rPr>
          <w:rFonts w:ascii="Verdana" w:hAnsi="Verdana"/>
          <w:sz w:val="20"/>
          <w:szCs w:val="20"/>
        </w:rPr>
        <w:t>consolidadores</w:t>
      </w:r>
      <w:proofErr w:type="spellEnd"/>
      <w:r w:rsidRPr="00A3556E">
        <w:rPr>
          <w:rFonts w:ascii="Verdana" w:hAnsi="Verdana"/>
          <w:sz w:val="20"/>
          <w:szCs w:val="20"/>
        </w:rPr>
        <w:t xml:space="preserve">, poderão crescer e ganhar mais força diante da concorrência", explica </w:t>
      </w:r>
      <w:proofErr w:type="spellStart"/>
      <w:r w:rsidRPr="00A3556E">
        <w:rPr>
          <w:rFonts w:ascii="Verdana" w:hAnsi="Verdana"/>
          <w:sz w:val="20"/>
          <w:szCs w:val="20"/>
        </w:rPr>
        <w:t>Lindenbojm</w:t>
      </w:r>
      <w:proofErr w:type="spellEnd"/>
      <w:r w:rsidRPr="00A3556E">
        <w:rPr>
          <w:rFonts w:ascii="Verdana" w:hAnsi="Verdana"/>
          <w:sz w:val="20"/>
          <w:szCs w:val="20"/>
        </w:rPr>
        <w:t>.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A atração dos </w:t>
      </w:r>
      <w:proofErr w:type="spellStart"/>
      <w:r w:rsidRPr="00A3556E">
        <w:rPr>
          <w:rFonts w:ascii="Verdana" w:hAnsi="Verdana"/>
          <w:sz w:val="20"/>
          <w:szCs w:val="20"/>
        </w:rPr>
        <w:t>private</w:t>
      </w:r>
      <w:proofErr w:type="spellEnd"/>
      <w:r w:rsidRPr="00A3556E">
        <w:rPr>
          <w:rFonts w:ascii="Verdana" w:hAnsi="Verdana"/>
          <w:sz w:val="20"/>
          <w:szCs w:val="20"/>
        </w:rPr>
        <w:t xml:space="preserve"> </w:t>
      </w:r>
      <w:proofErr w:type="spellStart"/>
      <w:r w:rsidRPr="00A3556E">
        <w:rPr>
          <w:rFonts w:ascii="Verdana" w:hAnsi="Verdana"/>
          <w:sz w:val="20"/>
          <w:szCs w:val="20"/>
        </w:rPr>
        <w:t>equities</w:t>
      </w:r>
      <w:proofErr w:type="spellEnd"/>
      <w:r w:rsidRPr="00A3556E">
        <w:rPr>
          <w:rFonts w:ascii="Verdana" w:hAnsi="Verdana"/>
          <w:sz w:val="20"/>
          <w:szCs w:val="20"/>
        </w:rPr>
        <w:t xml:space="preserve"> pelo Brasil deve-se ao potencial de crescimento da economia interna. Há projeções que mostram que o caixa de muitas empresas deve superar o crescimento do Produto Interno Bruto (PIB) do País. Além disso, os investidores internacionais estão atentos aos investimentos programados para a realização dos eventos internacionais (Copa do Mundo e Olimpíadas), e ao aumento do número de empregos e de renda da classe C.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Do lado das pequenas empresas, setores pulverizados, com expressivo volume de empresas começam a aproveitar o bom momento do Brasil no exterior, com perspectiva de crescimento no médio e longo prazo. É uma oportunidade para as empresas locais e regionais tornarem-se nacionalmente conhecidas e até de colocarem um pé no exterior. Por enquanto, a região </w:t>
      </w:r>
      <w:r w:rsidRPr="00A3556E">
        <w:rPr>
          <w:rFonts w:ascii="Verdana" w:hAnsi="Verdana"/>
          <w:sz w:val="20"/>
          <w:szCs w:val="20"/>
        </w:rPr>
        <w:lastRenderedPageBreak/>
        <w:t>sudeste lidera esse movimento com 76% das transações (270 negócios) nos sete primeiros meses de 2010, sendo 72% no Estado de São Paulo, 20% no Rio de Janeiro e 8% em Minas Gerais.</w:t>
      </w:r>
    </w:p>
    <w:p w:rsidR="00A3556E" w:rsidRP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3556E">
        <w:rPr>
          <w:rFonts w:ascii="Verdana" w:hAnsi="Verdana"/>
          <w:sz w:val="20"/>
          <w:szCs w:val="20"/>
        </w:rPr>
        <w:t xml:space="preserve">Na avaliação do professor de negócios internacionais, Olavo Henrique Furtado, a consolidação de setores está atingindo a base da pirâmide, onde se encontram as pequenas empresas. </w:t>
      </w:r>
      <w:proofErr w:type="gramStart"/>
      <w:r w:rsidRPr="00A3556E">
        <w:rPr>
          <w:rFonts w:ascii="Verdana" w:hAnsi="Verdana"/>
          <w:sz w:val="20"/>
          <w:szCs w:val="20"/>
        </w:rPr>
        <w:t xml:space="preserve">" </w:t>
      </w:r>
      <w:proofErr w:type="gramEnd"/>
      <w:r w:rsidRPr="00A3556E">
        <w:rPr>
          <w:rFonts w:ascii="Verdana" w:hAnsi="Verdana"/>
          <w:sz w:val="20"/>
          <w:szCs w:val="20"/>
        </w:rPr>
        <w:t xml:space="preserve">Elas precisam ganhar escala e internacionalizar-se para aumentar as oportunidades de negócios", afirma o professor e também coordenador de pós-graduação e MBA da Trevisan Escola de Negócios. </w:t>
      </w:r>
    </w:p>
    <w:p w:rsidR="00A3556E" w:rsidRDefault="00A3556E" w:rsidP="00A3556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3556E" w:rsidRPr="00A3556E" w:rsidRDefault="00A3556E" w:rsidP="00A3556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drawing>
          <wp:inline distT="0" distB="0" distL="0" distR="0">
            <wp:extent cx="3147695" cy="1800225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B36F4B">
        <w:rPr>
          <w:rFonts w:ascii="Verdana" w:hAnsi="Verdana"/>
          <w:b/>
          <w:sz w:val="20"/>
          <w:szCs w:val="20"/>
        </w:rPr>
        <w:t>3</w:t>
      </w:r>
      <w:r w:rsidR="00A3556E">
        <w:rPr>
          <w:rFonts w:ascii="Verdana" w:hAnsi="Verdana"/>
          <w:b/>
          <w:sz w:val="20"/>
          <w:szCs w:val="20"/>
        </w:rPr>
        <w:t>0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A3556E">
        <w:rPr>
          <w:rFonts w:ascii="Verdana" w:hAnsi="Verdana"/>
          <w:b/>
          <w:sz w:val="20"/>
          <w:szCs w:val="20"/>
        </w:rPr>
        <w:t>Especial Pequenas</w:t>
      </w:r>
      <w:proofErr w:type="gramEnd"/>
      <w:r w:rsidR="00A3556E">
        <w:rPr>
          <w:rFonts w:ascii="Verdana" w:hAnsi="Verdana"/>
          <w:b/>
          <w:sz w:val="20"/>
          <w:szCs w:val="20"/>
        </w:rPr>
        <w:t xml:space="preserve"> e Médias 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A3556E">
        <w:rPr>
          <w:rFonts w:ascii="Verdana" w:hAnsi="Verdana"/>
          <w:b/>
          <w:sz w:val="20"/>
          <w:szCs w:val="20"/>
        </w:rPr>
        <w:t>F6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A12D6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3556E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2010-08-30T13:25:00Z</dcterms:created>
  <dcterms:modified xsi:type="dcterms:W3CDTF">2010-08-30T13:25:00Z</dcterms:modified>
</cp:coreProperties>
</file>