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E78A8">
        <w:rPr>
          <w:rFonts w:ascii="Verdana" w:hAnsi="Verdana"/>
          <w:b/>
          <w:sz w:val="20"/>
          <w:szCs w:val="20"/>
        </w:rPr>
        <w:t>Hospitalidade ganha espaço no Brasil com Copa e Olimpíada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E78A8">
        <w:rPr>
          <w:rFonts w:ascii="Verdana" w:hAnsi="Verdana"/>
          <w:i/>
          <w:sz w:val="20"/>
          <w:szCs w:val="20"/>
        </w:rPr>
        <w:t>Maurício de Oliveira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E78A8">
        <w:rPr>
          <w:rFonts w:ascii="Verdana" w:hAnsi="Verdana"/>
          <w:i/>
          <w:sz w:val="20"/>
          <w:szCs w:val="20"/>
        </w:rPr>
        <w:t>Escolas ensinam novo conceito que une eficiência e serviços personalizados.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>Assim como as cidades que sediarão a Copa de 2014 estão correndo contra o tempo para se prepararem adequadamente e o Rio de Janeiro começa a traçar a estratégia para a Olimpíada de 2016, muita gente já sonha com as oportunidades de trabalho que deverão ser criadas com a realização no Brasil das duas maiores competições esportivas do mundo.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Ainda não há um prognóstico claro dos impactos em termos de geração de empregos e movimentação da economia, mas o que se pode afirmar é que estamos no início de uma década promissora para os segmentos de hospedagem, alimentação, entretenimento, organização de eventos e prestação de serviços. "As perspectivas estão abertas não apenas para profissionais que já atuam nessas áreas, mas para pessoas com qualquer formação que desejam ingressar nesses mercados", afirma a professora Ariadne Bittencourt, coordenadora da área de hotelaria no Centro de Excelência em Turismo (CET) da Universidade de Brasília (UnB).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Diante desse cenário, a expectativa é de que ganhe força no país o conceito de hospitalidade. Trata-se de um assunto abrangente e com muitas definições - uma delas é de que seria o meio termo ideal entre a forma pasteurizada com que os clientes costumam ser tratados pelas </w:t>
      </w:r>
      <w:proofErr w:type="gramStart"/>
      <w:r w:rsidRPr="005E78A8">
        <w:rPr>
          <w:rFonts w:ascii="Verdana" w:hAnsi="Verdana"/>
          <w:sz w:val="20"/>
          <w:szCs w:val="20"/>
        </w:rPr>
        <w:t>grandes</w:t>
      </w:r>
      <w:proofErr w:type="gramEnd"/>
      <w:r w:rsidRPr="005E78A8">
        <w:rPr>
          <w:rFonts w:ascii="Verdana" w:hAnsi="Verdana"/>
          <w:sz w:val="20"/>
          <w:szCs w:val="20"/>
        </w:rPr>
        <w:t xml:space="preserve"> empresas (basta lembrar da robotização dos serviços de telemarketing) e o excesso de informalidade e a falta de padronização típicos dos pequenos empreendimentos.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A </w:t>
      </w:r>
      <w:proofErr w:type="spellStart"/>
      <w:r w:rsidRPr="005E78A8">
        <w:rPr>
          <w:rFonts w:ascii="Verdana" w:hAnsi="Verdana"/>
          <w:sz w:val="20"/>
          <w:szCs w:val="20"/>
        </w:rPr>
        <w:t>ideia</w:t>
      </w:r>
      <w:proofErr w:type="spellEnd"/>
      <w:r w:rsidRPr="005E78A8">
        <w:rPr>
          <w:rFonts w:ascii="Verdana" w:hAnsi="Verdana"/>
          <w:sz w:val="20"/>
          <w:szCs w:val="20"/>
        </w:rPr>
        <w:t xml:space="preserve"> é unir a eficiência com a personalização dos serviços, encontrando a dose certa de cortesia e de preocupação genuína em atender às necessidades do cliente, com o intuito de cativá-lo verdadeiramente. "Tudo isso depende muito da formação dos profissionais que atuam na prestação de serviços e que gerenciam essas equipes", afirma o sociólogo João dos </w:t>
      </w:r>
      <w:proofErr w:type="gramStart"/>
      <w:r w:rsidRPr="005E78A8">
        <w:rPr>
          <w:rFonts w:ascii="Verdana" w:hAnsi="Verdana"/>
          <w:sz w:val="20"/>
          <w:szCs w:val="20"/>
        </w:rPr>
        <w:t>Santos Filho</w:t>
      </w:r>
      <w:proofErr w:type="gramEnd"/>
      <w:r w:rsidRPr="005E78A8">
        <w:rPr>
          <w:rFonts w:ascii="Verdana" w:hAnsi="Verdana"/>
          <w:sz w:val="20"/>
          <w:szCs w:val="20"/>
        </w:rPr>
        <w:t xml:space="preserve">, da Universidade Estadual de Maringá (UEM), um dos mais respeitados especialistas em sociologia do turismo no Brasil.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Ariadne destaca que a hospitalidade tem um caráter multidisciplinar que interage naturalmente com várias áreas do conhecimento, incluindo sociologia, psicologia, história, antropologia e educação.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Há o entendimento geral de que a formação de especialistas em turismo e hotelaria no Brasil tem historicamente uma preocupação essencialmente técnica e pouco voltada aos aspectos humanos. Para muitos especialistas, isso aumenta a dificuldade de fazer com que a experiência de um turista seja realmente única e inesquecível. "Um dos princípios da hospitalidade é a valorização da cultura regional como o verdadeiro diferencial de um lugar. Muitas vezes esse aspecto é ignorado em nome de um atendimento padronizado", </w:t>
      </w:r>
      <w:proofErr w:type="gramStart"/>
      <w:r w:rsidRPr="005E78A8">
        <w:rPr>
          <w:rFonts w:ascii="Verdana" w:hAnsi="Verdana"/>
          <w:sz w:val="20"/>
          <w:szCs w:val="20"/>
        </w:rPr>
        <w:t>ressalta Santos</w:t>
      </w:r>
      <w:proofErr w:type="gramEnd"/>
      <w:r w:rsidRPr="005E78A8">
        <w:rPr>
          <w:rFonts w:ascii="Verdana" w:hAnsi="Verdana"/>
          <w:sz w:val="20"/>
          <w:szCs w:val="20"/>
        </w:rPr>
        <w:t xml:space="preserve">.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Ele é um crítico da prioridade que o turismo para estrangeiros tem no país e já enxerga essa tendência quando se fala de Copa e Olimpíada. No Nordeste, por exemplo, Santos afirma que há condomínios inteiros feitos para estrangeiros que passam apenas três meses por ano no país. Eles têm interesse em fazer um bom investimento e em desfrutar das belezas naturais, sem uma interação verdadeira com a cultura local e sem benefícios para quem vive ao redor. "Ao contrário, tudo fica inflacionado. Enquanto isso, o turista interno, que tem abarrotado os aeroportos e </w:t>
      </w:r>
      <w:proofErr w:type="gramStart"/>
      <w:r w:rsidRPr="005E78A8">
        <w:rPr>
          <w:rFonts w:ascii="Verdana" w:hAnsi="Verdana"/>
          <w:sz w:val="20"/>
          <w:szCs w:val="20"/>
        </w:rPr>
        <w:t>muitas vezes demonstra</w:t>
      </w:r>
      <w:proofErr w:type="gramEnd"/>
      <w:r w:rsidRPr="005E78A8">
        <w:rPr>
          <w:rFonts w:ascii="Verdana" w:hAnsi="Verdana"/>
          <w:sz w:val="20"/>
          <w:szCs w:val="20"/>
        </w:rPr>
        <w:t xml:space="preserve"> o interesse em conhecer verdadeiramente o lugar que visitará, é desprezado e maltratado", avalia.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Espera-se que a necessidade de um entendimento mais amplo da hospitalidade abra oportunidades para profissionais provenientes da área de humanas. Isso porque eles possuem discernimento para compreender melhor a complexidade em torno desses conceitos e maior capacidade para encontrar soluções que escapem de um treinamento puramente técnico.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lastRenderedPageBreak/>
        <w:t xml:space="preserve">Os especialistas mencionam um exemplo simples e típico de exagero na formalidade dos recepcionistas de hotéis, que chamam um hóspede jovem de "senhor" mesmo depois de ele ter deixado claro que dispensa esse tratamento e gostaria de ser chamado de "você". Se o manual de atendimento diz para chamar todo hóspede de "senhor", não importa o que a própria pessoa pense sobre o assunto, embora todo viajante carregue a necessidade psíquica de se sentir acolhido e de estabelecer relações afetivas. Quem estudou ciências sociais, filosofia ou história carrega supostamente uma bagagem teórica mais próxima do conceito moderno de hospitalidade do que a de quem estudou administração ou economia, formação até o momento mais comum entre os gestores dos empreendimentos ligados a turismo e hospedagem. 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Pressionadas pela necessidade de criar um atendimento realmente diferenciado, é possível que muitas empresas do setor cheguem à conclusão de que seja mais viável dar noções de gestão a pessoas com boa formação em humanidades do que o inverso. "Não basta se preocupar apenas com a qualidade do atendimento e </w:t>
      </w:r>
      <w:proofErr w:type="gramStart"/>
      <w:r w:rsidRPr="005E78A8">
        <w:rPr>
          <w:rFonts w:ascii="Verdana" w:hAnsi="Verdana"/>
          <w:sz w:val="20"/>
          <w:szCs w:val="20"/>
        </w:rPr>
        <w:t>esquecer da</w:t>
      </w:r>
      <w:proofErr w:type="gramEnd"/>
      <w:r w:rsidRPr="005E78A8">
        <w:rPr>
          <w:rFonts w:ascii="Verdana" w:hAnsi="Verdana"/>
          <w:sz w:val="20"/>
          <w:szCs w:val="20"/>
        </w:rPr>
        <w:t xml:space="preserve"> viabilidade do negócio. Estabelecer processos e minimizar custos continuarão sendo aspectos fundamentais", diz a professora Ariadne Bittencourt, da UnB.</w:t>
      </w: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8A8" w:rsidRPr="005E78A8" w:rsidRDefault="005E78A8" w:rsidP="005E78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E78A8">
        <w:rPr>
          <w:rFonts w:ascii="Verdana" w:hAnsi="Verdana"/>
          <w:sz w:val="20"/>
          <w:szCs w:val="20"/>
        </w:rPr>
        <w:t xml:space="preserve">Faltando menos de quatro anos para a Copa e seis para </w:t>
      </w:r>
      <w:proofErr w:type="gramStart"/>
      <w:r w:rsidRPr="005E78A8">
        <w:rPr>
          <w:rFonts w:ascii="Verdana" w:hAnsi="Verdana"/>
          <w:sz w:val="20"/>
          <w:szCs w:val="20"/>
        </w:rPr>
        <w:t>as Olimpíada</w:t>
      </w:r>
      <w:proofErr w:type="gramEnd"/>
      <w:r w:rsidRPr="005E78A8">
        <w:rPr>
          <w:rFonts w:ascii="Verdana" w:hAnsi="Verdana"/>
          <w:sz w:val="20"/>
          <w:szCs w:val="20"/>
        </w:rPr>
        <w:t xml:space="preserve">, não há tempo hábil para uma revolução nos currículos dos cursos de turismo e hotelaria, com a inclusão de mais disciplinas voltadas às humanidades, ao comportamento e à valorização de conceitos como cidadania e ética. "Aprimorar a hospitalidade de um país é um processo profundo, resultado de investimentos sistemáticos em educação, cultura e segurança", afirma o sociólogo João dos </w:t>
      </w:r>
      <w:proofErr w:type="gramStart"/>
      <w:r w:rsidRPr="005E78A8">
        <w:rPr>
          <w:rFonts w:ascii="Verdana" w:hAnsi="Verdana"/>
          <w:sz w:val="20"/>
          <w:szCs w:val="20"/>
        </w:rPr>
        <w:t>Santos Filho</w:t>
      </w:r>
      <w:proofErr w:type="gramEnd"/>
      <w:r w:rsidRPr="005E78A8">
        <w:rPr>
          <w:rFonts w:ascii="Verdana" w:hAnsi="Verdana"/>
          <w:sz w:val="20"/>
          <w:szCs w:val="20"/>
        </w:rPr>
        <w:t>. Desse modo, cabe aos profissionais, individualmente, buscar esse tipo de formação. Um caminho são os cursos de especialização, em geral com um ano de duração e custo médio em torno de R$ 500 por mês nas universidades mais conhecidas. Há quem esteja apostando ainda mais alto, buscando cursos em instituições internacionais reconhecidas pela excelência do ensino na área de hospitalidade.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5E78A8">
        <w:rPr>
          <w:rFonts w:ascii="Verdana" w:hAnsi="Verdana"/>
          <w:b/>
          <w:sz w:val="20"/>
          <w:szCs w:val="20"/>
        </w:rPr>
        <w:t>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</w:t>
      </w:r>
      <w:r w:rsidR="005E78A8">
        <w:rPr>
          <w:rFonts w:ascii="Verdana" w:hAnsi="Verdana"/>
          <w:b/>
          <w:sz w:val="20"/>
          <w:szCs w:val="20"/>
        </w:rPr>
        <w:t>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5E78A8">
        <w:rPr>
          <w:rFonts w:ascii="Verdana" w:hAnsi="Verdana"/>
          <w:b/>
          <w:sz w:val="20"/>
          <w:szCs w:val="20"/>
        </w:rPr>
        <w:t>D8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5E78A8"/>
    <w:rsid w:val="00601160"/>
    <w:rsid w:val="00646BB4"/>
    <w:rsid w:val="00647719"/>
    <w:rsid w:val="006771E7"/>
    <w:rsid w:val="00730621"/>
    <w:rsid w:val="00742EC3"/>
    <w:rsid w:val="0074414A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2010-08-30T12:59:00Z</dcterms:created>
  <dcterms:modified xsi:type="dcterms:W3CDTF">2010-08-30T12:59:00Z</dcterms:modified>
</cp:coreProperties>
</file>