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C" w:rsidRPr="00573F8C" w:rsidRDefault="00573F8C" w:rsidP="00573F8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73F8C">
        <w:rPr>
          <w:rFonts w:ascii="Verdana" w:hAnsi="Verdana"/>
          <w:b/>
          <w:sz w:val="20"/>
          <w:szCs w:val="20"/>
        </w:rPr>
        <w:t>Psiquiatra afirma que a legalização aumentaria o uso</w:t>
      </w:r>
    </w:p>
    <w:p w:rsidR="00573F8C" w:rsidRP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3F8C">
        <w:rPr>
          <w:rFonts w:ascii="Verdana" w:hAnsi="Verdana"/>
          <w:sz w:val="20"/>
          <w:szCs w:val="20"/>
        </w:rPr>
        <w:t>No Brasil, 2,6% da população já experimentou maconha. Na Europa Ocidental, 7%. Na América do Norte e na Oceania, 11% e 16%.</w:t>
      </w:r>
    </w:p>
    <w:p w:rsidR="00573F8C" w:rsidRP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3F8C">
        <w:rPr>
          <w:rFonts w:ascii="Verdana" w:hAnsi="Verdana"/>
          <w:sz w:val="20"/>
          <w:szCs w:val="20"/>
        </w:rPr>
        <w:t xml:space="preserve">Para o psiquiatra Ronaldo Laranjeira, legalizar a droga no Brasil seria aceitar o risco de ver o consumo disparar. "O preço seria ver o país chegar </w:t>
      </w:r>
      <w:proofErr w:type="gramStart"/>
      <w:r w:rsidRPr="00573F8C">
        <w:rPr>
          <w:rFonts w:ascii="Verdana" w:hAnsi="Verdana"/>
          <w:sz w:val="20"/>
          <w:szCs w:val="20"/>
        </w:rPr>
        <w:t>em</w:t>
      </w:r>
      <w:proofErr w:type="gramEnd"/>
      <w:r w:rsidRPr="00573F8C">
        <w:rPr>
          <w:rFonts w:ascii="Verdana" w:hAnsi="Verdana"/>
          <w:sz w:val="20"/>
          <w:szCs w:val="20"/>
        </w:rPr>
        <w:t xml:space="preserve"> um padrão australiano daqui a dez anos. Se isso acontecer, em um país sem retaguarda do sistema de saúde, a população necessitada vai ficar desassistida."</w:t>
      </w:r>
    </w:p>
    <w:p w:rsidR="00573F8C" w:rsidRP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3F8C">
        <w:rPr>
          <w:rFonts w:ascii="Verdana" w:hAnsi="Verdana"/>
          <w:sz w:val="20"/>
          <w:szCs w:val="20"/>
        </w:rPr>
        <w:t xml:space="preserve">O trabalho de Robin </w:t>
      </w:r>
      <w:proofErr w:type="spellStart"/>
      <w:r w:rsidRPr="00573F8C">
        <w:rPr>
          <w:rFonts w:ascii="Verdana" w:hAnsi="Verdana"/>
          <w:sz w:val="20"/>
          <w:szCs w:val="20"/>
        </w:rPr>
        <w:t>Room</w:t>
      </w:r>
      <w:proofErr w:type="spellEnd"/>
      <w:r w:rsidRPr="00573F8C">
        <w:rPr>
          <w:rFonts w:ascii="Verdana" w:hAnsi="Verdana"/>
          <w:sz w:val="20"/>
          <w:szCs w:val="20"/>
        </w:rPr>
        <w:t xml:space="preserve"> cita o caso da Holanda, onde é possível fumar a erva em </w:t>
      </w:r>
      <w:proofErr w:type="spellStart"/>
      <w:r w:rsidRPr="00573F8C">
        <w:rPr>
          <w:rFonts w:ascii="Verdana" w:hAnsi="Verdana"/>
          <w:sz w:val="20"/>
          <w:szCs w:val="20"/>
        </w:rPr>
        <w:t>coffee</w:t>
      </w:r>
      <w:proofErr w:type="spellEnd"/>
      <w:r w:rsidRPr="00573F8C">
        <w:rPr>
          <w:rFonts w:ascii="Verdana" w:hAnsi="Verdana"/>
          <w:sz w:val="20"/>
          <w:szCs w:val="20"/>
        </w:rPr>
        <w:t xml:space="preserve"> shops, embora a maconha não seja legalizada.</w:t>
      </w:r>
    </w:p>
    <w:p w:rsidR="00573F8C" w:rsidRP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3F8C">
        <w:rPr>
          <w:rFonts w:ascii="Verdana" w:hAnsi="Verdana"/>
          <w:sz w:val="20"/>
          <w:szCs w:val="20"/>
        </w:rPr>
        <w:t>Lá, com o crescimento no número desses estabelecimentos, o número de jovens entre 18 e 20 anos que já tinha fumado subiu de 15% para 44% em 12 anos.</w:t>
      </w:r>
    </w:p>
    <w:p w:rsidR="00573F8C" w:rsidRP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3F8C">
        <w:rPr>
          <w:rFonts w:ascii="Verdana" w:hAnsi="Verdana"/>
          <w:sz w:val="20"/>
          <w:szCs w:val="20"/>
        </w:rPr>
        <w:t>"A maconha não faz parte da nossa cultura. Se você fizer um plebiscito sobre a legalização, ela perde fácil", acredita Laranjeira.</w:t>
      </w:r>
    </w:p>
    <w:p w:rsidR="00573F8C" w:rsidRP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3F8C">
        <w:rPr>
          <w:rFonts w:ascii="Verdana" w:hAnsi="Verdana"/>
          <w:sz w:val="20"/>
          <w:szCs w:val="20"/>
        </w:rPr>
        <w:t>Já o neurologista Sidarta Ribeiro prega a legalização. "Por que a maconha é considerada porta de entrada para as outras drogas? Porque as outras são vendidas pelos mesmos traficantes", diz.</w:t>
      </w:r>
    </w:p>
    <w:p w:rsidR="00573F8C" w:rsidRP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3F8C">
        <w:rPr>
          <w:rFonts w:ascii="Verdana" w:hAnsi="Verdana"/>
          <w:sz w:val="20"/>
          <w:szCs w:val="20"/>
        </w:rPr>
        <w:t xml:space="preserve">Apesar do aumento no número de usuários, a Holanda teve sucesso em afastá-los de traficantes: 87% da maconha consumida em Amsterdã </w:t>
      </w:r>
      <w:proofErr w:type="gramStart"/>
      <w:r w:rsidRPr="00573F8C">
        <w:rPr>
          <w:rFonts w:ascii="Verdana" w:hAnsi="Verdana"/>
          <w:sz w:val="20"/>
          <w:szCs w:val="20"/>
        </w:rPr>
        <w:t>é</w:t>
      </w:r>
      <w:proofErr w:type="gramEnd"/>
      <w:r w:rsidRPr="00573F8C">
        <w:rPr>
          <w:rFonts w:ascii="Verdana" w:hAnsi="Verdana"/>
          <w:sz w:val="20"/>
          <w:szCs w:val="20"/>
        </w:rPr>
        <w:t xml:space="preserve"> comprada em </w:t>
      </w:r>
      <w:proofErr w:type="spellStart"/>
      <w:r w:rsidRPr="00573F8C">
        <w:rPr>
          <w:rFonts w:ascii="Verdana" w:hAnsi="Verdana"/>
          <w:sz w:val="20"/>
          <w:szCs w:val="20"/>
        </w:rPr>
        <w:t>coffe</w:t>
      </w:r>
      <w:proofErr w:type="spellEnd"/>
      <w:r w:rsidRPr="00573F8C">
        <w:rPr>
          <w:rFonts w:ascii="Verdana" w:hAnsi="Verdana"/>
          <w:sz w:val="20"/>
          <w:szCs w:val="20"/>
        </w:rPr>
        <w:t xml:space="preserve"> shops.</w:t>
      </w:r>
    </w:p>
    <w:p w:rsidR="00573F8C" w:rsidRP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3F8C">
        <w:rPr>
          <w:rFonts w:ascii="Verdana" w:hAnsi="Verdana"/>
          <w:sz w:val="20"/>
          <w:szCs w:val="20"/>
        </w:rPr>
        <w:t>Laranjeira acha que o maior objetivo de uma política sobre a maconha deve ser evitar aumento no número de usuários. Ribeiro se preocupa mais em tirar a erva da mão dos traficantes.</w:t>
      </w:r>
    </w:p>
    <w:p w:rsidR="00573F8C" w:rsidRP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3F8C">
        <w:rPr>
          <w:rFonts w:ascii="Verdana" w:hAnsi="Verdana"/>
          <w:sz w:val="20"/>
          <w:szCs w:val="20"/>
        </w:rPr>
        <w:t xml:space="preserve">"Nada garante que, após a legalização, variações mais perigosas da maconha não </w:t>
      </w:r>
      <w:proofErr w:type="gramStart"/>
      <w:r w:rsidRPr="00573F8C">
        <w:rPr>
          <w:rFonts w:ascii="Verdana" w:hAnsi="Verdana"/>
          <w:sz w:val="20"/>
          <w:szCs w:val="20"/>
        </w:rPr>
        <w:t>surjam,</w:t>
      </w:r>
      <w:proofErr w:type="gramEnd"/>
      <w:r w:rsidRPr="00573F8C">
        <w:rPr>
          <w:rFonts w:ascii="Verdana" w:hAnsi="Verdana"/>
          <w:sz w:val="20"/>
          <w:szCs w:val="20"/>
        </w:rPr>
        <w:t xml:space="preserve"> como já ocorre no Reino Unido", diz Laranjeira.</w:t>
      </w:r>
    </w:p>
    <w:p w:rsidR="00573F8C" w:rsidRP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3F8C" w:rsidRPr="00573F8C" w:rsidRDefault="00573F8C" w:rsidP="00573F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3F8C">
        <w:rPr>
          <w:rFonts w:ascii="Verdana" w:hAnsi="Verdana"/>
          <w:sz w:val="20"/>
          <w:szCs w:val="20"/>
        </w:rPr>
        <w:t xml:space="preserve">O trabalho de </w:t>
      </w:r>
      <w:proofErr w:type="spellStart"/>
      <w:r w:rsidRPr="00573F8C">
        <w:rPr>
          <w:rFonts w:ascii="Verdana" w:hAnsi="Verdana"/>
          <w:sz w:val="20"/>
          <w:szCs w:val="20"/>
        </w:rPr>
        <w:t>Room</w:t>
      </w:r>
      <w:proofErr w:type="spellEnd"/>
      <w:r w:rsidRPr="00573F8C">
        <w:rPr>
          <w:rFonts w:ascii="Verdana" w:hAnsi="Verdana"/>
          <w:sz w:val="20"/>
          <w:szCs w:val="20"/>
        </w:rPr>
        <w:t xml:space="preserve"> fala pouco sobre o uso medicinal da maconha, outra área em que os pesquisadores discordam. Ribeiro aponta os benefícios contra dor e insônia, por exemplo. Laranjeira acha que há substâncias melhores para tratar esses sintomas.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A624B">
        <w:rPr>
          <w:rFonts w:ascii="Verdana" w:hAnsi="Verdana"/>
          <w:b/>
          <w:sz w:val="20"/>
          <w:szCs w:val="20"/>
        </w:rPr>
        <w:t>3</w:t>
      </w:r>
      <w:r w:rsidR="00573F8C">
        <w:rPr>
          <w:rFonts w:ascii="Verdana" w:hAnsi="Verdana"/>
          <w:b/>
          <w:sz w:val="20"/>
          <w:szCs w:val="20"/>
        </w:rPr>
        <w:t>0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A624B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A624B">
        <w:rPr>
          <w:rFonts w:ascii="Verdana" w:hAnsi="Verdana"/>
          <w:b/>
          <w:sz w:val="20"/>
          <w:szCs w:val="20"/>
        </w:rPr>
        <w:t>C</w:t>
      </w:r>
      <w:r w:rsidR="00573F8C">
        <w:rPr>
          <w:rFonts w:ascii="Verdana" w:hAnsi="Verdana"/>
          <w:b/>
          <w:sz w:val="20"/>
          <w:szCs w:val="20"/>
        </w:rPr>
        <w:t>9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73F8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52D7F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2010-08-30T14:03:00Z</dcterms:created>
  <dcterms:modified xsi:type="dcterms:W3CDTF">2010-08-30T14:03:00Z</dcterms:modified>
</cp:coreProperties>
</file>