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B1DFE">
        <w:rPr>
          <w:rFonts w:ascii="Verdana" w:hAnsi="Verdana"/>
          <w:b/>
          <w:sz w:val="20"/>
          <w:szCs w:val="20"/>
        </w:rPr>
        <w:t>Ainda dá tempo de tirar o ensino médio da UTI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B1DFE">
        <w:rPr>
          <w:rFonts w:ascii="Verdana" w:hAnsi="Verdana"/>
          <w:i/>
          <w:sz w:val="20"/>
          <w:szCs w:val="20"/>
        </w:rPr>
        <w:t>Isaac Roitman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Na maioria dos países os sistemas educacionais estão passando por uma revisão.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Espera-se que ele prepare os jovens para o trabalho, para a independência econômica, para que possam viver no ambiente familiar e comunitário respeitando a diversidade cultural de uma sociedade em constante transformação.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No Brasil, os governos proclamam que a educação é prioritária. Proclamação demagógica e enganosa. Os índices e pesquisas revelam a baixa qualidade na área.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Foquemos o ensino médio. Os jovens nessa fase vivem um dilema: Conquistar vaga na universidade ou lugar no mercado de trabalho?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 xml:space="preserve">O ensino médio é constituído por uma overdose de disciplinas e tem alta taxa de evasão, talvez por não </w:t>
      </w:r>
      <w:proofErr w:type="gramStart"/>
      <w:r w:rsidRPr="00AB1DFE">
        <w:rPr>
          <w:rFonts w:ascii="Verdana" w:hAnsi="Verdana"/>
          <w:sz w:val="20"/>
          <w:szCs w:val="20"/>
        </w:rPr>
        <w:t>ser</w:t>
      </w:r>
      <w:proofErr w:type="gramEnd"/>
      <w:r w:rsidRPr="00AB1DFE">
        <w:rPr>
          <w:rFonts w:ascii="Verdana" w:hAnsi="Verdana"/>
          <w:sz w:val="20"/>
          <w:szCs w:val="20"/>
        </w:rPr>
        <w:t xml:space="preserve"> atrativo. Mas o ponto central é a figura do professor.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 xml:space="preserve">Um relatório recente do Conselho Nacional de Educação alerta para uma ameaça que paira sobre o ensino médio: a possibilidade de um "apagão" de professores, com um </w:t>
      </w:r>
      <w:proofErr w:type="spellStart"/>
      <w:r w:rsidRPr="00AB1DFE">
        <w:rPr>
          <w:rFonts w:ascii="Verdana" w:hAnsi="Verdana"/>
          <w:sz w:val="20"/>
          <w:szCs w:val="20"/>
        </w:rPr>
        <w:t>deficit</w:t>
      </w:r>
      <w:proofErr w:type="spellEnd"/>
      <w:r w:rsidRPr="00AB1DFE">
        <w:rPr>
          <w:rFonts w:ascii="Verdana" w:hAnsi="Verdana"/>
          <w:sz w:val="20"/>
          <w:szCs w:val="20"/>
        </w:rPr>
        <w:t xml:space="preserve"> de 245 mil profissionais, especialmente das disciplinas de química, física, matemática e biologia.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Para complicar o quadro, dados do Censo Escolar mostram que dos 461.542 professores do ensino médio brasileiro apenas 228.625 (49,5%) ministram uma só disciplina.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 xml:space="preserve">Talvez seja </w:t>
      </w:r>
      <w:proofErr w:type="gramStart"/>
      <w:r w:rsidRPr="00AB1DFE">
        <w:rPr>
          <w:rFonts w:ascii="Verdana" w:hAnsi="Verdana"/>
          <w:sz w:val="20"/>
          <w:szCs w:val="20"/>
        </w:rPr>
        <w:t>a</w:t>
      </w:r>
      <w:proofErr w:type="gramEnd"/>
      <w:r w:rsidRPr="00AB1DFE">
        <w:rPr>
          <w:rFonts w:ascii="Verdana" w:hAnsi="Verdana"/>
          <w:sz w:val="20"/>
          <w:szCs w:val="20"/>
        </w:rPr>
        <w:t xml:space="preserve"> hora de repensar o ensino médio não com um foco na informação mais sim na sistematização e utilização do conhecimento em um cenário de exercício permanente do pensamento.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A articulação entre o ensino médio e a formação técnica certamente deve fazer parte da revisão. Nenhum sucesso será alcançado se não valorizarmos o professor, o que implica em uma formação inicial de qualidade, uma formação continuada, salário digno, valorização da carreira e condições de trabalho.</w:t>
      </w: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DFE" w:rsidRPr="00AB1DFE" w:rsidRDefault="00AB1DFE" w:rsidP="00AB1D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1DFE">
        <w:rPr>
          <w:rFonts w:ascii="Verdana" w:hAnsi="Verdana"/>
          <w:sz w:val="20"/>
          <w:szCs w:val="20"/>
        </w:rPr>
        <w:t>Ainda há tempo, adotando as medidas corretas, de tirar o ensino médio da UTI.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AB1DFE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AB1DFE">
        <w:rPr>
          <w:rFonts w:ascii="Verdana" w:hAnsi="Verdana"/>
          <w:b/>
          <w:sz w:val="20"/>
          <w:szCs w:val="20"/>
        </w:rPr>
        <w:t>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06824"/>
    <w:rsid w:val="009240DB"/>
    <w:rsid w:val="00971210"/>
    <w:rsid w:val="00A21D11"/>
    <w:rsid w:val="00A96DB4"/>
    <w:rsid w:val="00AB1DFE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2010-09-08T15:38:00Z</dcterms:created>
  <dcterms:modified xsi:type="dcterms:W3CDTF">2010-09-08T15:38:00Z</dcterms:modified>
</cp:coreProperties>
</file>