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79" w:rsidRDefault="00E12E79" w:rsidP="00E12E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12E79">
        <w:rPr>
          <w:rFonts w:ascii="Verdana" w:hAnsi="Verdana"/>
          <w:b/>
          <w:sz w:val="20"/>
          <w:szCs w:val="20"/>
        </w:rPr>
        <w:t xml:space="preserve">Governo monitora imagem no exterior 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12E79">
        <w:rPr>
          <w:rFonts w:ascii="Verdana" w:hAnsi="Verdana"/>
          <w:i/>
          <w:sz w:val="20"/>
          <w:szCs w:val="20"/>
        </w:rPr>
        <w:t>Claudia Antunes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12E79">
        <w:rPr>
          <w:rFonts w:ascii="Verdana" w:hAnsi="Verdana"/>
          <w:i/>
          <w:sz w:val="20"/>
          <w:szCs w:val="20"/>
        </w:rPr>
        <w:t xml:space="preserve">Pesquisas indicam que imprensa internacional traça quadro mais positivo que entidades estrangeiras que atuam aqui 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12E79">
        <w:rPr>
          <w:rFonts w:ascii="Verdana" w:hAnsi="Verdana"/>
          <w:i/>
          <w:sz w:val="20"/>
          <w:szCs w:val="20"/>
        </w:rPr>
        <w:t>Artigos subsidiam ações de relações públicas do Planalto; atuação na mídia na conferência do clima rendeu prêmios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>Duas iniciativas do governo do presidente Lula monitoram, pela primeira vez de forma sistemática, a evolução da imagem do Brasil em instituições, empresas, governos e jornais estrangeiros.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A mais recente é uma pesquisa qualitativa realizada pelo </w:t>
      </w:r>
      <w:proofErr w:type="spellStart"/>
      <w:proofErr w:type="gramStart"/>
      <w:r w:rsidRPr="00E12E79">
        <w:rPr>
          <w:rFonts w:ascii="Verdana" w:hAnsi="Verdana"/>
          <w:sz w:val="20"/>
          <w:szCs w:val="20"/>
        </w:rPr>
        <w:t>Ipea</w:t>
      </w:r>
      <w:proofErr w:type="spellEnd"/>
      <w:proofErr w:type="gramEnd"/>
      <w:r w:rsidRPr="00E12E79">
        <w:rPr>
          <w:rFonts w:ascii="Verdana" w:hAnsi="Verdana"/>
          <w:sz w:val="20"/>
          <w:szCs w:val="20"/>
        </w:rPr>
        <w:t xml:space="preserve"> (Instituto de Pesquisa Econômica Aplicada), sintetizada em indicadores divulgados neste mês e que serão atualizados a cada trimestre.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A outra, encomendada pela </w:t>
      </w:r>
      <w:proofErr w:type="spellStart"/>
      <w:r w:rsidRPr="00E12E79">
        <w:rPr>
          <w:rFonts w:ascii="Verdana" w:hAnsi="Verdana"/>
          <w:sz w:val="20"/>
          <w:szCs w:val="20"/>
        </w:rPr>
        <w:t>Secom</w:t>
      </w:r>
      <w:proofErr w:type="spellEnd"/>
      <w:r w:rsidRPr="00E12E79">
        <w:rPr>
          <w:rFonts w:ascii="Verdana" w:hAnsi="Verdana"/>
          <w:sz w:val="20"/>
          <w:szCs w:val="20"/>
        </w:rPr>
        <w:t xml:space="preserve"> (Secretaria de Comunicação da Presidência), é uma análise diária do noticiário sobre o Brasil em 48 jornais das Américas, da Europa e da Ásia.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>Essa análise é usada para "consumo interno" da Área Internacional da pasta, criada em 2009 para promover o país no exterior.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O questionário de 15 perguntas feito pelo </w:t>
      </w:r>
      <w:proofErr w:type="spellStart"/>
      <w:proofErr w:type="gramStart"/>
      <w:r w:rsidRPr="00E12E79">
        <w:rPr>
          <w:rFonts w:ascii="Verdana" w:hAnsi="Verdana"/>
          <w:sz w:val="20"/>
          <w:szCs w:val="20"/>
        </w:rPr>
        <w:t>Ipea</w:t>
      </w:r>
      <w:proofErr w:type="spellEnd"/>
      <w:proofErr w:type="gramEnd"/>
      <w:r w:rsidRPr="00E12E79">
        <w:rPr>
          <w:rFonts w:ascii="Verdana" w:hAnsi="Verdana"/>
          <w:sz w:val="20"/>
          <w:szCs w:val="20"/>
        </w:rPr>
        <w:t xml:space="preserve"> foi respondido por 170 entidades com presença no Brasil, incluindo embaixadas e câmaras de comércio.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>As respostas revelaram uma percepção "moderadamente favorável" do país, mas ainda longe, na maioria dos itens pesquisados, do nível considerado "muito otimista".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A violência foi o ponto que recebeu a pior pontuação. Expectativa de crescimento do PIB (Produto Interno Bruto) e política econômica </w:t>
      </w:r>
      <w:proofErr w:type="gramStart"/>
      <w:r w:rsidRPr="00E12E79">
        <w:rPr>
          <w:rFonts w:ascii="Verdana" w:hAnsi="Verdana"/>
          <w:sz w:val="20"/>
          <w:szCs w:val="20"/>
        </w:rPr>
        <w:t>tiveram</w:t>
      </w:r>
      <w:proofErr w:type="gramEnd"/>
      <w:r w:rsidRPr="00E12E79">
        <w:rPr>
          <w:rFonts w:ascii="Verdana" w:hAnsi="Verdana"/>
          <w:sz w:val="20"/>
          <w:szCs w:val="20"/>
        </w:rPr>
        <w:t xml:space="preserve"> as marcas mais altas (veja gráfico).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A análise de mídia é feita para a </w:t>
      </w:r>
      <w:proofErr w:type="spellStart"/>
      <w:r w:rsidRPr="00E12E79">
        <w:rPr>
          <w:rFonts w:ascii="Verdana" w:hAnsi="Verdana"/>
          <w:sz w:val="20"/>
          <w:szCs w:val="20"/>
        </w:rPr>
        <w:t>Secom</w:t>
      </w:r>
      <w:proofErr w:type="spellEnd"/>
      <w:r w:rsidRPr="00E12E79">
        <w:rPr>
          <w:rFonts w:ascii="Verdana" w:hAnsi="Verdana"/>
          <w:sz w:val="20"/>
          <w:szCs w:val="20"/>
        </w:rPr>
        <w:t xml:space="preserve"> pela empresa Companhia de </w:t>
      </w:r>
      <w:proofErr w:type="gramStart"/>
      <w:r w:rsidRPr="00E12E79">
        <w:rPr>
          <w:rFonts w:ascii="Verdana" w:hAnsi="Verdana"/>
          <w:sz w:val="20"/>
          <w:szCs w:val="20"/>
        </w:rPr>
        <w:t>Notícias -que</w:t>
      </w:r>
      <w:proofErr w:type="gramEnd"/>
      <w:r w:rsidRPr="00E12E79">
        <w:rPr>
          <w:rFonts w:ascii="Verdana" w:hAnsi="Verdana"/>
          <w:sz w:val="20"/>
          <w:szCs w:val="20"/>
        </w:rPr>
        <w:t xml:space="preserve"> venceu, em parceria com a multinacional americana </w:t>
      </w:r>
      <w:proofErr w:type="spellStart"/>
      <w:r w:rsidRPr="00E12E79">
        <w:rPr>
          <w:rFonts w:ascii="Verdana" w:hAnsi="Verdana"/>
          <w:sz w:val="20"/>
          <w:szCs w:val="20"/>
        </w:rPr>
        <w:t>Fleischman-Hillard</w:t>
      </w:r>
      <w:proofErr w:type="spellEnd"/>
      <w:r w:rsidRPr="00E12E79">
        <w:rPr>
          <w:rFonts w:ascii="Verdana" w:hAnsi="Verdana"/>
          <w:sz w:val="20"/>
          <w:szCs w:val="20"/>
        </w:rPr>
        <w:t>, licitação de R$ 15 milhões anuais para o trabalho de relações públicas com formadores de opinião estrangeiros, sobretudo jornalistas.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12E79">
        <w:rPr>
          <w:rFonts w:ascii="Verdana" w:hAnsi="Verdana"/>
          <w:b/>
          <w:sz w:val="20"/>
          <w:szCs w:val="20"/>
        </w:rPr>
        <w:t>POSITIVO X NEGATIVO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>Os relatórios, que classificam os artigos por tema e viés positi</w:t>
      </w:r>
      <w:r>
        <w:rPr>
          <w:rFonts w:ascii="Verdana" w:hAnsi="Verdana"/>
          <w:sz w:val="20"/>
          <w:szCs w:val="20"/>
        </w:rPr>
        <w:t>vo ou negativo, não são público</w:t>
      </w:r>
      <w:r w:rsidRPr="00E12E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Pr="00E12E79">
        <w:rPr>
          <w:rFonts w:ascii="Verdana" w:hAnsi="Verdana"/>
          <w:sz w:val="20"/>
          <w:szCs w:val="20"/>
        </w:rPr>
        <w:t xml:space="preserve">a </w:t>
      </w:r>
      <w:proofErr w:type="spellStart"/>
      <w:r w:rsidRPr="00E12E79">
        <w:rPr>
          <w:rFonts w:ascii="Verdana" w:hAnsi="Verdana"/>
          <w:sz w:val="20"/>
          <w:szCs w:val="20"/>
        </w:rPr>
        <w:t>Secom</w:t>
      </w:r>
      <w:proofErr w:type="spellEnd"/>
      <w:r w:rsidRPr="00E12E79">
        <w:rPr>
          <w:rFonts w:ascii="Verdana" w:hAnsi="Verdana"/>
          <w:sz w:val="20"/>
          <w:szCs w:val="20"/>
        </w:rPr>
        <w:t xml:space="preserve"> afirma que consolida um indicador para divulgação.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Mas o diplomata Rodrigo </w:t>
      </w:r>
      <w:proofErr w:type="spellStart"/>
      <w:r w:rsidRPr="00E12E79">
        <w:rPr>
          <w:rFonts w:ascii="Verdana" w:hAnsi="Verdana"/>
          <w:sz w:val="20"/>
          <w:szCs w:val="20"/>
        </w:rPr>
        <w:t>Baena</w:t>
      </w:r>
      <w:proofErr w:type="spellEnd"/>
      <w:r w:rsidRPr="00E12E79">
        <w:rPr>
          <w:rFonts w:ascii="Verdana" w:hAnsi="Verdana"/>
          <w:sz w:val="20"/>
          <w:szCs w:val="20"/>
        </w:rPr>
        <w:t xml:space="preserve"> Soares, assessor especial da secretaria, diz que "sem dúvida" </w:t>
      </w:r>
      <w:proofErr w:type="gramStart"/>
      <w:r w:rsidRPr="00E12E79">
        <w:rPr>
          <w:rFonts w:ascii="Verdana" w:hAnsi="Verdana"/>
          <w:sz w:val="20"/>
          <w:szCs w:val="20"/>
        </w:rPr>
        <w:t>há</w:t>
      </w:r>
      <w:proofErr w:type="gramEnd"/>
      <w:r w:rsidRPr="00E12E79">
        <w:rPr>
          <w:rFonts w:ascii="Verdana" w:hAnsi="Verdana"/>
          <w:sz w:val="20"/>
          <w:szCs w:val="20"/>
        </w:rPr>
        <w:t xml:space="preserve"> "muito mais" notícias favoráveis ao país, com exceção das que tratam de violência e ambiente.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>Balanço parcial divulgado em dezembro pela Companhia de Notícias mostrava que só 15% dos artigos tinham viés negativo.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Na comparação com a pesquisa do </w:t>
      </w:r>
      <w:proofErr w:type="spellStart"/>
      <w:proofErr w:type="gramStart"/>
      <w:r w:rsidRPr="00E12E79">
        <w:rPr>
          <w:rFonts w:ascii="Verdana" w:hAnsi="Verdana"/>
          <w:sz w:val="20"/>
          <w:szCs w:val="20"/>
        </w:rPr>
        <w:t>Ipea</w:t>
      </w:r>
      <w:proofErr w:type="spellEnd"/>
      <w:proofErr w:type="gramEnd"/>
      <w:r w:rsidRPr="00E12E79">
        <w:rPr>
          <w:rFonts w:ascii="Verdana" w:hAnsi="Verdana"/>
          <w:sz w:val="20"/>
          <w:szCs w:val="20"/>
        </w:rPr>
        <w:t>, isso indica que a imprensa internacional tende a traçar um quadro mais positivo do Brasil do que a percepção de agentes externos que atuam aqui.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A Área Internacional da </w:t>
      </w:r>
      <w:proofErr w:type="spellStart"/>
      <w:r w:rsidRPr="00E12E79">
        <w:rPr>
          <w:rFonts w:ascii="Verdana" w:hAnsi="Verdana"/>
          <w:sz w:val="20"/>
          <w:szCs w:val="20"/>
        </w:rPr>
        <w:t>Secom</w:t>
      </w:r>
      <w:proofErr w:type="spellEnd"/>
      <w:r w:rsidRPr="00E12E79">
        <w:rPr>
          <w:rFonts w:ascii="Verdana" w:hAnsi="Verdana"/>
          <w:sz w:val="20"/>
          <w:szCs w:val="20"/>
        </w:rPr>
        <w:t xml:space="preserve"> se espelha em programas equivalentes de países como Estados Unidos, Israel e França e tenta identificar pontos fracos na imagem brasileira.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>São produzidos informes sobre temas como trabalho escravo e organizadas entrevistas só para a imprensa estrangeira -</w:t>
      </w:r>
      <w:r>
        <w:rPr>
          <w:rFonts w:ascii="Verdana" w:hAnsi="Verdana"/>
          <w:sz w:val="20"/>
          <w:szCs w:val="20"/>
        </w:rPr>
        <w:t xml:space="preserve"> </w:t>
      </w:r>
      <w:r w:rsidRPr="00E12E79">
        <w:rPr>
          <w:rFonts w:ascii="Verdana" w:hAnsi="Verdana"/>
          <w:sz w:val="20"/>
          <w:szCs w:val="20"/>
        </w:rPr>
        <w:t xml:space="preserve">na sexta, houve uma com o ministro Guido </w:t>
      </w:r>
      <w:proofErr w:type="spellStart"/>
      <w:r w:rsidRPr="00E12E79">
        <w:rPr>
          <w:rFonts w:ascii="Verdana" w:hAnsi="Verdana"/>
          <w:sz w:val="20"/>
          <w:szCs w:val="20"/>
        </w:rPr>
        <w:t>Mantega</w:t>
      </w:r>
      <w:proofErr w:type="spellEnd"/>
      <w:r w:rsidRPr="00E12E79">
        <w:rPr>
          <w:rFonts w:ascii="Verdana" w:hAnsi="Verdana"/>
          <w:sz w:val="20"/>
          <w:szCs w:val="20"/>
        </w:rPr>
        <w:t xml:space="preserve"> (Fazenda), após a divulgação do PIB.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12E79">
        <w:rPr>
          <w:rFonts w:ascii="Verdana" w:hAnsi="Verdana"/>
          <w:b/>
          <w:sz w:val="20"/>
          <w:szCs w:val="20"/>
        </w:rPr>
        <w:t>VIAGENS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Além disso, junto com a </w:t>
      </w:r>
      <w:proofErr w:type="spellStart"/>
      <w:r w:rsidRPr="00E12E79">
        <w:rPr>
          <w:rFonts w:ascii="Verdana" w:hAnsi="Verdana"/>
          <w:sz w:val="20"/>
          <w:szCs w:val="20"/>
        </w:rPr>
        <w:t>Apex</w:t>
      </w:r>
      <w:proofErr w:type="spellEnd"/>
      <w:r w:rsidRPr="00E12E79">
        <w:rPr>
          <w:rFonts w:ascii="Verdana" w:hAnsi="Verdana"/>
          <w:sz w:val="20"/>
          <w:szCs w:val="20"/>
        </w:rPr>
        <w:t xml:space="preserve"> (agência de promoção das exportações), a secretaria já trouxe três grupos para viagens temáticas ao Brasil -</w:t>
      </w:r>
      <w:r>
        <w:rPr>
          <w:rFonts w:ascii="Verdana" w:hAnsi="Verdana"/>
          <w:sz w:val="20"/>
          <w:szCs w:val="20"/>
        </w:rPr>
        <w:t xml:space="preserve"> </w:t>
      </w:r>
      <w:r w:rsidRPr="00E12E79">
        <w:rPr>
          <w:rFonts w:ascii="Verdana" w:hAnsi="Verdana"/>
          <w:sz w:val="20"/>
          <w:szCs w:val="20"/>
        </w:rPr>
        <w:t>dois de jornalistas e um de assessores das comissões do Congresso dos EUA.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Um quarto grupo de 11 jornalistas virá para as eleições, num programa que, segundo </w:t>
      </w:r>
      <w:proofErr w:type="spellStart"/>
      <w:r w:rsidRPr="00E12E79">
        <w:rPr>
          <w:rFonts w:ascii="Verdana" w:hAnsi="Verdana"/>
          <w:sz w:val="20"/>
          <w:szCs w:val="20"/>
        </w:rPr>
        <w:t>Baena</w:t>
      </w:r>
      <w:proofErr w:type="spellEnd"/>
      <w:r w:rsidRPr="00E12E79">
        <w:rPr>
          <w:rFonts w:ascii="Verdana" w:hAnsi="Verdana"/>
          <w:sz w:val="20"/>
          <w:szCs w:val="20"/>
        </w:rPr>
        <w:t>, tem como foco a organização do pleito (Justiça Eleitoral, voto eletrônico).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Entre os veículos que aceitaram o convite estão "Washington </w:t>
      </w:r>
      <w:proofErr w:type="spellStart"/>
      <w:r w:rsidRPr="00E12E79">
        <w:rPr>
          <w:rFonts w:ascii="Verdana" w:hAnsi="Verdana"/>
          <w:sz w:val="20"/>
          <w:szCs w:val="20"/>
        </w:rPr>
        <w:t>Post</w:t>
      </w:r>
      <w:proofErr w:type="spellEnd"/>
      <w:r w:rsidRPr="00E12E79">
        <w:rPr>
          <w:rFonts w:ascii="Verdana" w:hAnsi="Verdana"/>
          <w:sz w:val="20"/>
          <w:szCs w:val="20"/>
        </w:rPr>
        <w:t>", "Le Monde", "</w:t>
      </w:r>
      <w:proofErr w:type="spellStart"/>
      <w:r w:rsidRPr="00E12E79">
        <w:rPr>
          <w:rFonts w:ascii="Verdana" w:hAnsi="Verdana"/>
          <w:sz w:val="20"/>
          <w:szCs w:val="20"/>
        </w:rPr>
        <w:t>Guardian</w:t>
      </w:r>
      <w:proofErr w:type="spellEnd"/>
      <w:r w:rsidRPr="00E12E79">
        <w:rPr>
          <w:rFonts w:ascii="Verdana" w:hAnsi="Verdana"/>
          <w:sz w:val="20"/>
          <w:szCs w:val="20"/>
        </w:rPr>
        <w:t xml:space="preserve">" e o principal blog progressista americano, o </w:t>
      </w:r>
      <w:proofErr w:type="spellStart"/>
      <w:r w:rsidRPr="00E12E79">
        <w:rPr>
          <w:rFonts w:ascii="Verdana" w:hAnsi="Verdana"/>
          <w:sz w:val="20"/>
          <w:szCs w:val="20"/>
        </w:rPr>
        <w:t>Huffington</w:t>
      </w:r>
      <w:proofErr w:type="spellEnd"/>
      <w:r w:rsidRPr="00E12E79">
        <w:rPr>
          <w:rFonts w:ascii="Verdana" w:hAnsi="Verdana"/>
          <w:sz w:val="20"/>
          <w:szCs w:val="20"/>
        </w:rPr>
        <w:t xml:space="preserve"> </w:t>
      </w:r>
      <w:proofErr w:type="spellStart"/>
      <w:r w:rsidRPr="00E12E79">
        <w:rPr>
          <w:rFonts w:ascii="Verdana" w:hAnsi="Verdana"/>
          <w:sz w:val="20"/>
          <w:szCs w:val="20"/>
        </w:rPr>
        <w:t>Post</w:t>
      </w:r>
      <w:proofErr w:type="spellEnd"/>
      <w:r w:rsidRPr="00E12E79">
        <w:rPr>
          <w:rFonts w:ascii="Verdana" w:hAnsi="Verdana"/>
          <w:sz w:val="20"/>
          <w:szCs w:val="20"/>
        </w:rPr>
        <w:t>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12E79">
        <w:rPr>
          <w:rFonts w:ascii="Verdana" w:hAnsi="Verdana"/>
          <w:sz w:val="20"/>
          <w:szCs w:val="20"/>
        </w:rPr>
        <w:t>Baena</w:t>
      </w:r>
      <w:proofErr w:type="spellEnd"/>
      <w:r w:rsidRPr="00E12E79">
        <w:rPr>
          <w:rFonts w:ascii="Verdana" w:hAnsi="Verdana"/>
          <w:sz w:val="20"/>
          <w:szCs w:val="20"/>
        </w:rPr>
        <w:t xml:space="preserve"> diz que nem sempre há relação direta entre esse trabalho e os artigos publicados. "Tem muita coisa espontânea", diz, citando o recente texto da "</w:t>
      </w:r>
      <w:proofErr w:type="spellStart"/>
      <w:r w:rsidRPr="00E12E79">
        <w:rPr>
          <w:rFonts w:ascii="Verdana" w:hAnsi="Verdana"/>
          <w:sz w:val="20"/>
          <w:szCs w:val="20"/>
        </w:rPr>
        <w:t>Economist</w:t>
      </w:r>
      <w:proofErr w:type="spellEnd"/>
      <w:r w:rsidRPr="00E12E79">
        <w:rPr>
          <w:rFonts w:ascii="Verdana" w:hAnsi="Verdana"/>
          <w:sz w:val="20"/>
          <w:szCs w:val="20"/>
        </w:rPr>
        <w:t>" sobre a "revolução agrícola" promovida pela Embrapa (Empresa Brasileira de Pesquisa Agropecuária).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Em julho, a Companhia de Notícias e a </w:t>
      </w:r>
      <w:proofErr w:type="spellStart"/>
      <w:r w:rsidRPr="00E12E79">
        <w:rPr>
          <w:rFonts w:ascii="Verdana" w:hAnsi="Verdana"/>
          <w:sz w:val="20"/>
          <w:szCs w:val="20"/>
        </w:rPr>
        <w:t>Fleischman</w:t>
      </w:r>
      <w:proofErr w:type="spellEnd"/>
      <w:r w:rsidRPr="00E12E79">
        <w:rPr>
          <w:rFonts w:ascii="Verdana" w:hAnsi="Verdana"/>
          <w:sz w:val="20"/>
          <w:szCs w:val="20"/>
        </w:rPr>
        <w:t xml:space="preserve"> ganharam o prêmio máximo da Associação Internacional de Relações Públicas pela blitz para divulgar a posição do Brasil na conferência do clima em Copenhague, em dezembro passado.</w:t>
      </w:r>
    </w:p>
    <w:p w:rsidR="00E12E79" w:rsidRP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E79" w:rsidRDefault="00E12E79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2E79">
        <w:rPr>
          <w:rFonts w:ascii="Verdana" w:hAnsi="Verdana"/>
          <w:sz w:val="20"/>
          <w:szCs w:val="20"/>
        </w:rPr>
        <w:t xml:space="preserve">Um site </w:t>
      </w:r>
      <w:proofErr w:type="spellStart"/>
      <w:r w:rsidRPr="00E12E79">
        <w:rPr>
          <w:rFonts w:ascii="Verdana" w:hAnsi="Verdana"/>
          <w:sz w:val="20"/>
          <w:szCs w:val="20"/>
        </w:rPr>
        <w:t>bilíngue</w:t>
      </w:r>
      <w:proofErr w:type="spellEnd"/>
      <w:r w:rsidRPr="00E12E79">
        <w:rPr>
          <w:rFonts w:ascii="Verdana" w:hAnsi="Verdana"/>
          <w:sz w:val="20"/>
          <w:szCs w:val="20"/>
        </w:rPr>
        <w:t xml:space="preserve">, um canal no </w:t>
      </w:r>
      <w:proofErr w:type="spellStart"/>
      <w:r w:rsidRPr="00E12E79">
        <w:rPr>
          <w:rFonts w:ascii="Verdana" w:hAnsi="Verdana"/>
          <w:sz w:val="20"/>
          <w:szCs w:val="20"/>
        </w:rPr>
        <w:t>Twitter</w:t>
      </w:r>
      <w:proofErr w:type="spellEnd"/>
      <w:r w:rsidRPr="00E12E79">
        <w:rPr>
          <w:rFonts w:ascii="Verdana" w:hAnsi="Verdana"/>
          <w:sz w:val="20"/>
          <w:szCs w:val="20"/>
        </w:rPr>
        <w:t xml:space="preserve"> e 55 entrevistas de autoridades renderam, segundo as empresas, 200 reportagens publicadas.</w:t>
      </w:r>
    </w:p>
    <w:p w:rsidR="00C06DD4" w:rsidRPr="00E12E79" w:rsidRDefault="00C06DD4" w:rsidP="00E12E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06DD4" w:rsidRDefault="00C06DD4" w:rsidP="00C0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227546" cy="4690103"/>
            <wp:effectExtent l="19050" t="0" r="180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69" cy="468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D4" w:rsidRPr="008F4CF2" w:rsidRDefault="00C06DD4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E12E79">
        <w:rPr>
          <w:rFonts w:ascii="Verdana" w:hAnsi="Verdana"/>
          <w:b/>
          <w:sz w:val="20"/>
          <w:szCs w:val="20"/>
        </w:rPr>
        <w:t>6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E12E79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12E79">
        <w:rPr>
          <w:rFonts w:ascii="Verdana" w:hAnsi="Verdana"/>
          <w:b/>
          <w:sz w:val="20"/>
          <w:szCs w:val="20"/>
        </w:rPr>
        <w:t>A6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12313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10847"/>
    <w:rsid w:val="002519A5"/>
    <w:rsid w:val="00254B0E"/>
    <w:rsid w:val="002632A9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02037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06DD4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12E79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2010-09-08T15:24:00Z</cp:lastPrinted>
  <dcterms:created xsi:type="dcterms:W3CDTF">2010-09-08T14:49:00Z</dcterms:created>
  <dcterms:modified xsi:type="dcterms:W3CDTF">2010-09-08T15:27:00Z</dcterms:modified>
</cp:coreProperties>
</file>