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72CCD">
        <w:rPr>
          <w:rFonts w:ascii="Verdana" w:hAnsi="Verdana"/>
          <w:b/>
          <w:sz w:val="20"/>
          <w:szCs w:val="20"/>
        </w:rPr>
        <w:t>Capacitação é o primeiro passo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72CCD">
        <w:rPr>
          <w:rFonts w:ascii="Verdana" w:hAnsi="Verdana"/>
          <w:i/>
          <w:sz w:val="20"/>
          <w:szCs w:val="20"/>
        </w:rPr>
        <w:t xml:space="preserve">Quem colheu bons frutos com a </w:t>
      </w:r>
      <w:proofErr w:type="spellStart"/>
      <w:r w:rsidRPr="00172CCD">
        <w:rPr>
          <w:rFonts w:ascii="Verdana" w:hAnsi="Verdana"/>
          <w:i/>
          <w:sz w:val="20"/>
          <w:szCs w:val="20"/>
        </w:rPr>
        <w:t>horizontalização</w:t>
      </w:r>
      <w:proofErr w:type="spellEnd"/>
      <w:r w:rsidRPr="00172CCD">
        <w:rPr>
          <w:rFonts w:ascii="Verdana" w:hAnsi="Verdana"/>
          <w:i/>
          <w:sz w:val="20"/>
          <w:szCs w:val="20"/>
        </w:rPr>
        <w:t xml:space="preserve"> diz que treinamento de funcionários deve ser constante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2CCD">
        <w:rPr>
          <w:rFonts w:ascii="Verdana" w:hAnsi="Verdana"/>
          <w:sz w:val="20"/>
          <w:szCs w:val="20"/>
        </w:rPr>
        <w:t xml:space="preserve">O passo mais importante para descentralizar a gestão de uma empresa é investir em treinamentos para os funcionários, especialmente em cursos de capacitação para promover </w:t>
      </w:r>
      <w:proofErr w:type="gramStart"/>
      <w:r w:rsidRPr="00172CCD">
        <w:rPr>
          <w:rFonts w:ascii="Verdana" w:hAnsi="Verdana"/>
          <w:sz w:val="20"/>
          <w:szCs w:val="20"/>
        </w:rPr>
        <w:t>a</w:t>
      </w:r>
      <w:proofErr w:type="gramEnd"/>
      <w:r w:rsidRPr="00172CCD">
        <w:rPr>
          <w:rFonts w:ascii="Verdana" w:hAnsi="Verdana"/>
          <w:sz w:val="20"/>
          <w:szCs w:val="20"/>
        </w:rPr>
        <w:t xml:space="preserve"> autogestão.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2CCD">
        <w:rPr>
          <w:rFonts w:ascii="Verdana" w:hAnsi="Verdana"/>
          <w:sz w:val="20"/>
          <w:szCs w:val="20"/>
        </w:rPr>
        <w:t xml:space="preserve">Essa foi </w:t>
      </w:r>
      <w:proofErr w:type="gramStart"/>
      <w:r w:rsidRPr="00172CCD">
        <w:rPr>
          <w:rFonts w:ascii="Verdana" w:hAnsi="Verdana"/>
          <w:sz w:val="20"/>
          <w:szCs w:val="20"/>
        </w:rPr>
        <w:t>a</w:t>
      </w:r>
      <w:proofErr w:type="gramEnd"/>
      <w:r w:rsidRPr="00172CCD">
        <w:rPr>
          <w:rFonts w:ascii="Verdana" w:hAnsi="Verdana"/>
          <w:sz w:val="20"/>
          <w:szCs w:val="20"/>
        </w:rPr>
        <w:t xml:space="preserve"> aposta da A Tal da Pizza, restaurante com uma unidade na capital paulista e outra em Cotia (31 km a oeste de São Paulo).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2CCD">
        <w:rPr>
          <w:rFonts w:ascii="Verdana" w:hAnsi="Verdana"/>
          <w:sz w:val="20"/>
          <w:szCs w:val="20"/>
        </w:rPr>
        <w:t>Lá, os colaboradores não têm cargos diferenciados e lidam, sem intermediários, com os donos do negócio.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2CCD">
        <w:rPr>
          <w:rFonts w:ascii="Verdana" w:hAnsi="Verdana"/>
          <w:sz w:val="20"/>
          <w:szCs w:val="20"/>
        </w:rPr>
        <w:t xml:space="preserve">"Todos os nossos funcionários sabem fazer de tudo e se </w:t>
      </w:r>
      <w:proofErr w:type="gramStart"/>
      <w:r w:rsidRPr="00172CCD">
        <w:rPr>
          <w:rFonts w:ascii="Verdana" w:hAnsi="Verdana"/>
          <w:sz w:val="20"/>
          <w:szCs w:val="20"/>
        </w:rPr>
        <w:t>revezam</w:t>
      </w:r>
      <w:proofErr w:type="gramEnd"/>
      <w:r w:rsidRPr="00172CCD">
        <w:rPr>
          <w:rFonts w:ascii="Verdana" w:hAnsi="Verdana"/>
          <w:sz w:val="20"/>
          <w:szCs w:val="20"/>
        </w:rPr>
        <w:t xml:space="preserve"> mensalmente para receber o cliente, abrir a massa da pizza, comprar insumos, limpar banheiros e indicar e servir vinhos", assinala a sócia do empreendimento Cibele Freitas.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2CCD">
        <w:rPr>
          <w:rFonts w:ascii="Verdana" w:hAnsi="Verdana"/>
          <w:sz w:val="20"/>
          <w:szCs w:val="20"/>
        </w:rPr>
        <w:t xml:space="preserve">Para obter esse nível de conhecimento de toda a equipe, os treinamentos são constantes. A </w:t>
      </w:r>
      <w:proofErr w:type="spellStart"/>
      <w:r w:rsidRPr="00172CCD">
        <w:rPr>
          <w:rFonts w:ascii="Verdana" w:hAnsi="Verdana"/>
          <w:sz w:val="20"/>
          <w:szCs w:val="20"/>
        </w:rPr>
        <w:t>ideia</w:t>
      </w:r>
      <w:proofErr w:type="spellEnd"/>
      <w:r w:rsidRPr="00172CCD">
        <w:rPr>
          <w:rFonts w:ascii="Verdana" w:hAnsi="Verdana"/>
          <w:sz w:val="20"/>
          <w:szCs w:val="20"/>
        </w:rPr>
        <w:t xml:space="preserve"> é manter todos num patamar de informações sobre os restaurantes, destaca a empresária.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2CCD">
        <w:rPr>
          <w:rFonts w:ascii="Verdana" w:hAnsi="Verdana"/>
          <w:sz w:val="20"/>
          <w:szCs w:val="20"/>
        </w:rPr>
        <w:t>Além de zelar por um aprofundamento dos temas que permeiam o dia a dia da empresa entre toda a equipe, os empreendedores que desejam horizontalizar a gestão devem contar com um ambiente em que haja transparência e boa comunicação.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2CCD">
        <w:rPr>
          <w:rFonts w:ascii="Verdana" w:hAnsi="Verdana"/>
          <w:sz w:val="20"/>
          <w:szCs w:val="20"/>
        </w:rPr>
        <w:t xml:space="preserve">Reuniões </w:t>
      </w:r>
      <w:proofErr w:type="spellStart"/>
      <w:r w:rsidRPr="00172CCD">
        <w:rPr>
          <w:rFonts w:ascii="Verdana" w:hAnsi="Verdana"/>
          <w:sz w:val="20"/>
          <w:szCs w:val="20"/>
        </w:rPr>
        <w:t>frequentes</w:t>
      </w:r>
      <w:proofErr w:type="spellEnd"/>
      <w:r w:rsidRPr="00172CCD">
        <w:rPr>
          <w:rFonts w:ascii="Verdana" w:hAnsi="Verdana"/>
          <w:sz w:val="20"/>
          <w:szCs w:val="20"/>
        </w:rPr>
        <w:t xml:space="preserve"> são </w:t>
      </w:r>
      <w:proofErr w:type="gramStart"/>
      <w:r w:rsidRPr="00172CCD">
        <w:rPr>
          <w:rFonts w:ascii="Verdana" w:hAnsi="Verdana"/>
          <w:sz w:val="20"/>
          <w:szCs w:val="20"/>
        </w:rPr>
        <w:t xml:space="preserve">vitais para o bom andamento do empreendimento, na avaliação de Thelma </w:t>
      </w:r>
      <w:proofErr w:type="spellStart"/>
      <w:r w:rsidRPr="00172CCD">
        <w:rPr>
          <w:rFonts w:ascii="Verdana" w:hAnsi="Verdana"/>
          <w:sz w:val="20"/>
          <w:szCs w:val="20"/>
        </w:rPr>
        <w:t>Tardivo</w:t>
      </w:r>
      <w:proofErr w:type="spellEnd"/>
      <w:r w:rsidRPr="00172CCD">
        <w:rPr>
          <w:rFonts w:ascii="Verdana" w:hAnsi="Verdana"/>
          <w:sz w:val="20"/>
          <w:szCs w:val="20"/>
        </w:rPr>
        <w:t>, líder</w:t>
      </w:r>
      <w:proofErr w:type="gramEnd"/>
      <w:r w:rsidRPr="00172CCD">
        <w:rPr>
          <w:rFonts w:ascii="Verdana" w:hAnsi="Verdana"/>
          <w:sz w:val="20"/>
          <w:szCs w:val="20"/>
        </w:rPr>
        <w:t xml:space="preserve"> de cultura organizacional da </w:t>
      </w:r>
      <w:proofErr w:type="spellStart"/>
      <w:r w:rsidRPr="00172CCD">
        <w:rPr>
          <w:rFonts w:ascii="Verdana" w:hAnsi="Verdana"/>
          <w:sz w:val="20"/>
          <w:szCs w:val="20"/>
        </w:rPr>
        <w:t>Direct</w:t>
      </w:r>
      <w:proofErr w:type="spellEnd"/>
      <w:r w:rsidRPr="00172CCD">
        <w:rPr>
          <w:rFonts w:ascii="Verdana" w:hAnsi="Verdana"/>
          <w:sz w:val="20"/>
          <w:szCs w:val="20"/>
        </w:rPr>
        <w:t xml:space="preserve"> </w:t>
      </w:r>
      <w:proofErr w:type="spellStart"/>
      <w:r w:rsidRPr="00172CCD">
        <w:rPr>
          <w:rFonts w:ascii="Verdana" w:hAnsi="Verdana"/>
          <w:sz w:val="20"/>
          <w:szCs w:val="20"/>
        </w:rPr>
        <w:t>Talk</w:t>
      </w:r>
      <w:proofErr w:type="spellEnd"/>
      <w:r w:rsidRPr="00172CCD">
        <w:rPr>
          <w:rFonts w:ascii="Verdana" w:hAnsi="Verdana"/>
          <w:sz w:val="20"/>
          <w:szCs w:val="20"/>
        </w:rPr>
        <w:t>.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2CCD" w:rsidRDefault="00172CCD" w:rsidP="00172CC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72CCD">
        <w:rPr>
          <w:rFonts w:ascii="Verdana" w:hAnsi="Verdana"/>
          <w:b/>
          <w:sz w:val="20"/>
          <w:szCs w:val="20"/>
        </w:rPr>
        <w:t>ÀS CLARAS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2CCD">
        <w:rPr>
          <w:rFonts w:ascii="Verdana" w:hAnsi="Verdana"/>
          <w:sz w:val="20"/>
          <w:szCs w:val="20"/>
        </w:rPr>
        <w:t xml:space="preserve">A empresa de soluções de tecnologia conta com 42 colaboradores e dois cargos de chefia, chamados de lideranças pela equipe. Todos se encontram </w:t>
      </w:r>
      <w:proofErr w:type="spellStart"/>
      <w:r w:rsidRPr="00172CCD">
        <w:rPr>
          <w:rFonts w:ascii="Verdana" w:hAnsi="Verdana"/>
          <w:sz w:val="20"/>
          <w:szCs w:val="20"/>
        </w:rPr>
        <w:t>frequentemente</w:t>
      </w:r>
      <w:proofErr w:type="spellEnd"/>
      <w:r w:rsidRPr="00172CCD">
        <w:rPr>
          <w:rFonts w:ascii="Verdana" w:hAnsi="Verdana"/>
          <w:sz w:val="20"/>
          <w:szCs w:val="20"/>
        </w:rPr>
        <w:t xml:space="preserve"> para repassar informações referentes à empresa, destaca.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2CCD">
        <w:rPr>
          <w:rFonts w:ascii="Verdana" w:hAnsi="Verdana"/>
          <w:sz w:val="20"/>
          <w:szCs w:val="20"/>
        </w:rPr>
        <w:t>Não se trata somente de abordar temas relacionados ao dia a dia, como compra de material e prazos de projetos, mas de dividir dados estratégicos do negócio.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2CCD">
        <w:rPr>
          <w:rFonts w:ascii="Verdana" w:hAnsi="Verdana"/>
          <w:sz w:val="20"/>
          <w:szCs w:val="20"/>
        </w:rPr>
        <w:t xml:space="preserve">"Falamos sobre tudo: faturamento da empresa, [fluxo de] caixa, </w:t>
      </w:r>
      <w:proofErr w:type="spellStart"/>
      <w:r w:rsidRPr="00172CCD">
        <w:rPr>
          <w:rFonts w:ascii="Verdana" w:hAnsi="Verdana"/>
          <w:sz w:val="20"/>
          <w:szCs w:val="20"/>
        </w:rPr>
        <w:t>Ebitda</w:t>
      </w:r>
      <w:proofErr w:type="spellEnd"/>
      <w:r w:rsidRPr="00172CCD">
        <w:rPr>
          <w:rFonts w:ascii="Verdana" w:hAnsi="Verdana"/>
          <w:sz w:val="20"/>
          <w:szCs w:val="20"/>
        </w:rPr>
        <w:t xml:space="preserve"> [lucro antes de juros, impostos, depreciação e amortização], metas, clientes e projetos em fase inicial", </w:t>
      </w:r>
      <w:proofErr w:type="gramStart"/>
      <w:r w:rsidRPr="00172CCD">
        <w:rPr>
          <w:rFonts w:ascii="Verdana" w:hAnsi="Verdana"/>
          <w:sz w:val="20"/>
          <w:szCs w:val="20"/>
        </w:rPr>
        <w:t>pontua</w:t>
      </w:r>
      <w:proofErr w:type="gramEnd"/>
      <w:r w:rsidRPr="00172CCD">
        <w:rPr>
          <w:rFonts w:ascii="Verdana" w:hAnsi="Verdana"/>
          <w:sz w:val="20"/>
          <w:szCs w:val="20"/>
        </w:rPr>
        <w:t xml:space="preserve"> a executiva.</w:t>
      </w:r>
    </w:p>
    <w:p w:rsidR="00172CCD" w:rsidRPr="00172CCD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0192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2CCD">
        <w:rPr>
          <w:rFonts w:ascii="Verdana" w:hAnsi="Verdana"/>
          <w:sz w:val="20"/>
          <w:szCs w:val="20"/>
        </w:rPr>
        <w:t>Com isso, a companhia prepara seus funcionários para que tenham maior poder de decisão e para que sejam mais rápidos na condução dos projetos.</w:t>
      </w:r>
    </w:p>
    <w:p w:rsidR="00172CCD" w:rsidRPr="008F4CF2" w:rsidRDefault="00172CCD" w:rsidP="00172C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172CCD">
        <w:rPr>
          <w:rFonts w:ascii="Verdana" w:hAnsi="Verdana"/>
          <w:b/>
          <w:sz w:val="20"/>
          <w:szCs w:val="20"/>
        </w:rPr>
        <w:t>17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172CCD">
        <w:rPr>
          <w:rFonts w:ascii="Verdana" w:hAnsi="Verdana"/>
          <w:b/>
          <w:sz w:val="20"/>
          <w:szCs w:val="20"/>
        </w:rPr>
        <w:t>Negócios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172CCD">
        <w:rPr>
          <w:rFonts w:ascii="Verdana" w:hAnsi="Verdana"/>
          <w:b/>
          <w:sz w:val="20"/>
          <w:szCs w:val="20"/>
        </w:rPr>
        <w:t>2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172CCD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BE12F9"/>
    <w:rsid w:val="00C13D91"/>
    <w:rsid w:val="00C8540D"/>
    <w:rsid w:val="00C91A71"/>
    <w:rsid w:val="00CB0744"/>
    <w:rsid w:val="00CB4717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2010-09-10T15:59:00Z</cp:lastPrinted>
  <dcterms:created xsi:type="dcterms:W3CDTF">2010-10-18T15:17:00Z</dcterms:created>
  <dcterms:modified xsi:type="dcterms:W3CDTF">2010-10-18T15:17:00Z</dcterms:modified>
</cp:coreProperties>
</file>