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91" w:rsidRDefault="00711791" w:rsidP="0071179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1791">
        <w:rPr>
          <w:rFonts w:ascii="Verdana" w:hAnsi="Verdana"/>
          <w:b/>
          <w:sz w:val="20"/>
          <w:szCs w:val="20"/>
        </w:rPr>
        <w:t>Exigência de resultados é difícil para novo gestor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11791">
        <w:rPr>
          <w:rFonts w:ascii="Verdana" w:hAnsi="Verdana"/>
          <w:i/>
          <w:sz w:val="20"/>
          <w:szCs w:val="20"/>
        </w:rPr>
        <w:t>Deixar as funções anteriores para cobrar excelência dos colegas é entrave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Ser responsável pelos resultados de uma equipe e extrair o que seus colaboradores têm de melhor são as principais dificuldades de um profissional que é promovido a gestor sem treino.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Esses novos gerentes costumam ter amplo conhecimento técnico, mas encaram como principal desafio abandonar a vaidade em seus trabalhos e gerenciar novos processos e um grupo de pessoas</w:t>
      </w:r>
      <w:proofErr w:type="gramStart"/>
      <w:r w:rsidRPr="00711791">
        <w:rPr>
          <w:rFonts w:ascii="Verdana" w:hAnsi="Verdana"/>
          <w:sz w:val="20"/>
          <w:szCs w:val="20"/>
        </w:rPr>
        <w:t>, apontam</w:t>
      </w:r>
      <w:proofErr w:type="gramEnd"/>
      <w:r w:rsidRPr="00711791">
        <w:rPr>
          <w:rFonts w:ascii="Verdana" w:hAnsi="Verdana"/>
          <w:sz w:val="20"/>
          <w:szCs w:val="20"/>
        </w:rPr>
        <w:t xml:space="preserve"> especialistas ouvidos pela Folha.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 xml:space="preserve">"Até o reconhecimento muda. Ele era valorizado pelo seu trabalho, depois pelo de sua equipe. Alguns apresentam algo próximo a uma crise existencial", considera Peter </w:t>
      </w:r>
      <w:proofErr w:type="spellStart"/>
      <w:r w:rsidRPr="00711791">
        <w:rPr>
          <w:rFonts w:ascii="Verdana" w:hAnsi="Verdana"/>
          <w:sz w:val="20"/>
          <w:szCs w:val="20"/>
        </w:rPr>
        <w:t>Susemihl</w:t>
      </w:r>
      <w:proofErr w:type="spellEnd"/>
      <w:r w:rsidRPr="00711791">
        <w:rPr>
          <w:rFonts w:ascii="Verdana" w:hAnsi="Verdana"/>
          <w:sz w:val="20"/>
          <w:szCs w:val="20"/>
        </w:rPr>
        <w:t xml:space="preserve">, consultor do Instituto </w:t>
      </w:r>
      <w:proofErr w:type="spellStart"/>
      <w:proofErr w:type="gramStart"/>
      <w:r w:rsidRPr="00711791">
        <w:rPr>
          <w:rFonts w:ascii="Verdana" w:hAnsi="Verdana"/>
          <w:sz w:val="20"/>
          <w:szCs w:val="20"/>
        </w:rPr>
        <w:t>EcoSocial</w:t>
      </w:r>
      <w:proofErr w:type="spellEnd"/>
      <w:proofErr w:type="gramEnd"/>
      <w:r w:rsidRPr="00711791">
        <w:rPr>
          <w:rFonts w:ascii="Verdana" w:hAnsi="Verdana"/>
          <w:sz w:val="20"/>
          <w:szCs w:val="20"/>
        </w:rPr>
        <w:t>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 xml:space="preserve">Outro problema diagnosticado por especialistas é a falta de comunicação, experiência vivida pela gerente de atendimento ao cliente da </w:t>
      </w:r>
      <w:proofErr w:type="spellStart"/>
      <w:proofErr w:type="gramStart"/>
      <w:r w:rsidRPr="00711791">
        <w:rPr>
          <w:rFonts w:ascii="Verdana" w:hAnsi="Verdana"/>
          <w:sz w:val="20"/>
          <w:szCs w:val="20"/>
        </w:rPr>
        <w:t>WeShape</w:t>
      </w:r>
      <w:proofErr w:type="spellEnd"/>
      <w:proofErr w:type="gramEnd"/>
      <w:r w:rsidRPr="00711791">
        <w:rPr>
          <w:rFonts w:ascii="Verdana" w:hAnsi="Verdana"/>
          <w:sz w:val="20"/>
          <w:szCs w:val="20"/>
        </w:rPr>
        <w:t xml:space="preserve"> Connection Design de Curitiba, Flávia </w:t>
      </w:r>
      <w:proofErr w:type="spellStart"/>
      <w:r w:rsidRPr="00711791">
        <w:rPr>
          <w:rFonts w:ascii="Verdana" w:hAnsi="Verdana"/>
          <w:sz w:val="20"/>
          <w:szCs w:val="20"/>
        </w:rPr>
        <w:t>Simas</w:t>
      </w:r>
      <w:proofErr w:type="spellEnd"/>
      <w:r w:rsidRPr="00711791">
        <w:rPr>
          <w:rFonts w:ascii="Verdana" w:hAnsi="Verdana"/>
          <w:sz w:val="20"/>
          <w:szCs w:val="20"/>
        </w:rPr>
        <w:t>, 31.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Um cliente a procurou para questionar os prazos definidos com um profissional de sua equipe. O colaborador, no entanto, negou que houvesse acertado uma data.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Mas a discussão sobre o dia havia sido feita por e-mail -</w:t>
      </w:r>
      <w:r>
        <w:rPr>
          <w:rFonts w:ascii="Verdana" w:hAnsi="Verdana"/>
          <w:sz w:val="20"/>
          <w:szCs w:val="20"/>
        </w:rPr>
        <w:t xml:space="preserve"> </w:t>
      </w:r>
      <w:r w:rsidRPr="00711791">
        <w:rPr>
          <w:rFonts w:ascii="Verdana" w:hAnsi="Verdana"/>
          <w:sz w:val="20"/>
          <w:szCs w:val="20"/>
        </w:rPr>
        <w:t xml:space="preserve">e o cliente comprovou o que havia dito. </w:t>
      </w:r>
      <w:proofErr w:type="spellStart"/>
      <w:r w:rsidRPr="00711791">
        <w:rPr>
          <w:rFonts w:ascii="Verdana" w:hAnsi="Verdana"/>
          <w:sz w:val="20"/>
          <w:szCs w:val="20"/>
        </w:rPr>
        <w:t>Simas</w:t>
      </w:r>
      <w:proofErr w:type="spellEnd"/>
      <w:r w:rsidRPr="00711791">
        <w:rPr>
          <w:rFonts w:ascii="Verdana" w:hAnsi="Verdana"/>
          <w:sz w:val="20"/>
          <w:szCs w:val="20"/>
        </w:rPr>
        <w:t xml:space="preserve"> perdeu a confiança no empregado.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 xml:space="preserve">"Para evitar problemas assim, o principal mecanismo é manter o canal de discussão aberto para evitar maiores danos com o cliente", opina </w:t>
      </w:r>
      <w:proofErr w:type="spellStart"/>
      <w:r w:rsidRPr="00711791">
        <w:rPr>
          <w:rFonts w:ascii="Verdana" w:hAnsi="Verdana"/>
          <w:sz w:val="20"/>
          <w:szCs w:val="20"/>
        </w:rPr>
        <w:t>Simas</w:t>
      </w:r>
      <w:proofErr w:type="spellEnd"/>
      <w:r w:rsidRPr="00711791">
        <w:rPr>
          <w:rFonts w:ascii="Verdana" w:hAnsi="Verdana"/>
          <w:sz w:val="20"/>
          <w:szCs w:val="20"/>
        </w:rPr>
        <w:t>. "Conto com alguns "feedbacks" da equipe. [Quero] ser uma facilitadora."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1791">
        <w:rPr>
          <w:rFonts w:ascii="Verdana" w:hAnsi="Verdana"/>
          <w:b/>
          <w:sz w:val="20"/>
          <w:szCs w:val="20"/>
        </w:rPr>
        <w:t>QUESTIONAMENTO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Quando a responsabilidade e as pressões aumentam, os problemas podem surgir. O novo chefe também deve aprender a administrar conflitos na equipe.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 xml:space="preserve">Muito comum é o questionamento da função do chefe, sinaliza Thais </w:t>
      </w:r>
      <w:proofErr w:type="spellStart"/>
      <w:r w:rsidRPr="00711791">
        <w:rPr>
          <w:rFonts w:ascii="Verdana" w:hAnsi="Verdana"/>
          <w:sz w:val="20"/>
          <w:szCs w:val="20"/>
        </w:rPr>
        <w:t>Bortolotto</w:t>
      </w:r>
      <w:proofErr w:type="spellEnd"/>
      <w:r w:rsidRPr="00711791">
        <w:rPr>
          <w:rFonts w:ascii="Verdana" w:hAnsi="Verdana"/>
          <w:sz w:val="20"/>
          <w:szCs w:val="20"/>
        </w:rPr>
        <w:t xml:space="preserve">, da consultoria </w:t>
      </w:r>
      <w:proofErr w:type="gramStart"/>
      <w:r w:rsidRPr="00711791">
        <w:rPr>
          <w:rFonts w:ascii="Verdana" w:hAnsi="Verdana"/>
          <w:sz w:val="20"/>
          <w:szCs w:val="20"/>
        </w:rPr>
        <w:t>2Get</w:t>
      </w:r>
      <w:proofErr w:type="gramEnd"/>
      <w:r w:rsidRPr="00711791">
        <w:rPr>
          <w:rFonts w:ascii="Verdana" w:hAnsi="Verdana"/>
          <w:sz w:val="20"/>
          <w:szCs w:val="20"/>
        </w:rPr>
        <w:t>.</w:t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1791">
        <w:rPr>
          <w:rFonts w:ascii="Verdana" w:hAnsi="Verdana"/>
          <w:sz w:val="20"/>
          <w:szCs w:val="20"/>
        </w:rPr>
        <w:t>Sobretudo, diz, por membros da equipe que, até então, disputavam o mesmo cargo de gestão.</w:t>
      </w: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711791">
        <w:rPr>
          <w:rFonts w:ascii="Verdana" w:hAnsi="Verdana"/>
          <w:b/>
          <w:sz w:val="20"/>
          <w:szCs w:val="20"/>
        </w:rPr>
        <w:t>Carreiras e Empregos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711791">
        <w:rPr>
          <w:rFonts w:ascii="Verdana" w:hAnsi="Verdana"/>
          <w:b/>
          <w:sz w:val="20"/>
          <w:szCs w:val="20"/>
        </w:rPr>
        <w:t>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E652C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2010-10-18T15:29:00Z</dcterms:created>
  <dcterms:modified xsi:type="dcterms:W3CDTF">2010-10-18T18:17:00Z</dcterms:modified>
</cp:coreProperties>
</file>