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52" w:rsidRDefault="00681E52" w:rsidP="00681E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81E52">
        <w:rPr>
          <w:rFonts w:ascii="Verdana" w:hAnsi="Verdana"/>
          <w:b/>
          <w:sz w:val="20"/>
          <w:szCs w:val="20"/>
        </w:rPr>
        <w:t xml:space="preserve">Troca de </w:t>
      </w:r>
      <w:proofErr w:type="spellStart"/>
      <w:r w:rsidRPr="00681E52">
        <w:rPr>
          <w:rFonts w:ascii="Verdana" w:hAnsi="Verdana"/>
          <w:b/>
          <w:sz w:val="20"/>
          <w:szCs w:val="20"/>
        </w:rPr>
        <w:t>ideias</w:t>
      </w:r>
      <w:proofErr w:type="spellEnd"/>
      <w:r w:rsidRPr="00681E52">
        <w:rPr>
          <w:rFonts w:ascii="Verdana" w:hAnsi="Verdana"/>
          <w:b/>
          <w:sz w:val="20"/>
          <w:szCs w:val="20"/>
        </w:rPr>
        <w:t xml:space="preserve"> em aula é o mais útil para o trabalho </w:t>
      </w: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681E52">
        <w:rPr>
          <w:rFonts w:ascii="Verdana" w:hAnsi="Verdana"/>
          <w:i/>
          <w:sz w:val="20"/>
          <w:szCs w:val="20"/>
        </w:rPr>
        <w:t xml:space="preserve">Luiza </w:t>
      </w:r>
      <w:proofErr w:type="spellStart"/>
      <w:r w:rsidRPr="00681E52">
        <w:rPr>
          <w:rFonts w:ascii="Verdana" w:hAnsi="Verdana"/>
          <w:i/>
          <w:sz w:val="20"/>
          <w:szCs w:val="20"/>
        </w:rPr>
        <w:t>Caires</w:t>
      </w:r>
      <w:proofErr w:type="spellEnd"/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1E52">
        <w:rPr>
          <w:rFonts w:ascii="Verdana" w:hAnsi="Verdana"/>
          <w:sz w:val="20"/>
          <w:szCs w:val="20"/>
        </w:rPr>
        <w:t>Material didático e bibliografia têm menor aproveitamento, diz Datafolha</w:t>
      </w: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1E52">
        <w:rPr>
          <w:rFonts w:ascii="Verdana" w:hAnsi="Verdana"/>
          <w:sz w:val="20"/>
          <w:szCs w:val="20"/>
        </w:rPr>
        <w:t>O conteúdo apresentado em sala de aula foi considerado o quesito do MBA mais aproveitado no trabalho: 77% dos ex-alunos disseram que foi útil ou muito útil, revela a pesquisa do Datafolha.</w:t>
      </w: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1E52">
        <w:rPr>
          <w:rFonts w:ascii="Verdana" w:hAnsi="Verdana"/>
          <w:sz w:val="20"/>
          <w:szCs w:val="20"/>
        </w:rPr>
        <w:t xml:space="preserve">Em uma escala de </w:t>
      </w:r>
      <w:proofErr w:type="gramStart"/>
      <w:r w:rsidRPr="00681E52">
        <w:rPr>
          <w:rFonts w:ascii="Verdana" w:hAnsi="Verdana"/>
          <w:sz w:val="20"/>
          <w:szCs w:val="20"/>
        </w:rPr>
        <w:t>1</w:t>
      </w:r>
      <w:proofErr w:type="gramEnd"/>
      <w:r w:rsidRPr="00681E52">
        <w:rPr>
          <w:rFonts w:ascii="Verdana" w:hAnsi="Verdana"/>
          <w:sz w:val="20"/>
          <w:szCs w:val="20"/>
        </w:rPr>
        <w:t xml:space="preserve"> (nada útil) a 5 (muito útil), ele ganhou nota média de 3,99. Em seguida vieram as discussões realizadas em classe (3,95) e os estudos de caso (3,92).</w:t>
      </w: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1E52">
        <w:rPr>
          <w:rFonts w:ascii="Verdana" w:hAnsi="Verdana"/>
          <w:sz w:val="20"/>
          <w:szCs w:val="20"/>
        </w:rPr>
        <w:t xml:space="preserve">Esse resultado está em sintonia com o caráter pragmático das aulas. É o intercâmbio de experiências que define o curso, acredita Vicente </w:t>
      </w:r>
      <w:proofErr w:type="spellStart"/>
      <w:r w:rsidRPr="00681E52">
        <w:rPr>
          <w:rFonts w:ascii="Verdana" w:hAnsi="Verdana"/>
          <w:sz w:val="20"/>
          <w:szCs w:val="20"/>
        </w:rPr>
        <w:t>Tucci</w:t>
      </w:r>
      <w:proofErr w:type="spellEnd"/>
      <w:r w:rsidRPr="00681E52">
        <w:rPr>
          <w:rFonts w:ascii="Verdana" w:hAnsi="Verdana"/>
          <w:sz w:val="20"/>
          <w:szCs w:val="20"/>
        </w:rPr>
        <w:t xml:space="preserve"> Filho, gerente do MBA do </w:t>
      </w:r>
      <w:proofErr w:type="spellStart"/>
      <w:r w:rsidRPr="00681E52">
        <w:rPr>
          <w:rFonts w:ascii="Verdana" w:hAnsi="Verdana"/>
          <w:sz w:val="20"/>
          <w:szCs w:val="20"/>
        </w:rPr>
        <w:t>Pece-Poli</w:t>
      </w:r>
      <w:proofErr w:type="spellEnd"/>
      <w:r w:rsidRPr="00681E52">
        <w:rPr>
          <w:rFonts w:ascii="Verdana" w:hAnsi="Verdana"/>
          <w:sz w:val="20"/>
          <w:szCs w:val="20"/>
        </w:rPr>
        <w:t xml:space="preserve"> (Programa de Educação Continuada da Escola Politécnica da Universidade de São Paulo).</w:t>
      </w: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1E52">
        <w:rPr>
          <w:rFonts w:ascii="Verdana" w:hAnsi="Verdana"/>
          <w:sz w:val="20"/>
          <w:szCs w:val="20"/>
        </w:rPr>
        <w:t>"O professor não está lá para transmitir conhecimento a um aluno passivo. Há muito mais discussão e troca de informações", explica.</w:t>
      </w: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1E52">
        <w:rPr>
          <w:rFonts w:ascii="Verdana" w:hAnsi="Verdana"/>
          <w:sz w:val="20"/>
          <w:szCs w:val="20"/>
        </w:rPr>
        <w:t xml:space="preserve">O diretor de planejamento Maurício Moreira, 34, fez o MBA executivo da ESPM (Escola Superior de Propaganda e Marketing) e se beneficiou do debate de </w:t>
      </w:r>
      <w:proofErr w:type="spellStart"/>
      <w:r w:rsidRPr="00681E52">
        <w:rPr>
          <w:rFonts w:ascii="Verdana" w:hAnsi="Verdana"/>
          <w:sz w:val="20"/>
          <w:szCs w:val="20"/>
        </w:rPr>
        <w:t>ideias</w:t>
      </w:r>
      <w:proofErr w:type="spellEnd"/>
      <w:r w:rsidRPr="00681E52">
        <w:rPr>
          <w:rFonts w:ascii="Verdana" w:hAnsi="Verdana"/>
          <w:sz w:val="20"/>
          <w:szCs w:val="20"/>
        </w:rPr>
        <w:t>.</w:t>
      </w: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1E52">
        <w:rPr>
          <w:rFonts w:ascii="Verdana" w:hAnsi="Verdana"/>
          <w:sz w:val="20"/>
          <w:szCs w:val="20"/>
        </w:rPr>
        <w:t>"A sala tinha desde engenheiros até gente de comunicação. Aprendi sobre assuntos diversos e diferentes culturas empresariais", diz.</w:t>
      </w: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1E52">
        <w:rPr>
          <w:rFonts w:ascii="Verdana" w:hAnsi="Verdana"/>
          <w:sz w:val="20"/>
          <w:szCs w:val="20"/>
        </w:rPr>
        <w:t xml:space="preserve">"Se teve gente que já fez uma coisa antes de uma forma que deu certo e pode ensinar, não preciso tentar e errar para descobrir os melhores caminhos", concorda Christian </w:t>
      </w:r>
      <w:proofErr w:type="spellStart"/>
      <w:r w:rsidRPr="00681E52">
        <w:rPr>
          <w:rFonts w:ascii="Verdana" w:hAnsi="Verdana"/>
          <w:sz w:val="20"/>
          <w:szCs w:val="20"/>
        </w:rPr>
        <w:t>Manrich</w:t>
      </w:r>
      <w:proofErr w:type="spellEnd"/>
      <w:r w:rsidRPr="00681E52">
        <w:rPr>
          <w:rFonts w:ascii="Verdana" w:hAnsi="Verdana"/>
          <w:sz w:val="20"/>
          <w:szCs w:val="20"/>
        </w:rPr>
        <w:t>, 35, diretor de planejamento da TV1, que cursou MBA na FGV-SP.</w:t>
      </w: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1E52" w:rsidRDefault="00681E52" w:rsidP="00681E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81E52">
        <w:rPr>
          <w:rFonts w:ascii="Verdana" w:hAnsi="Verdana"/>
          <w:b/>
          <w:sz w:val="20"/>
          <w:szCs w:val="20"/>
        </w:rPr>
        <w:t>MENORES NOTAS</w:t>
      </w: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1E52">
        <w:rPr>
          <w:rFonts w:ascii="Verdana" w:hAnsi="Verdana"/>
          <w:sz w:val="20"/>
          <w:szCs w:val="20"/>
        </w:rPr>
        <w:t>O material didático e a bibliografia foram os itens que receberam a menor nota média (3,63 e 3,78, respectivamente) dos entrevistados quando avaliaram o que mais foi útil no trabalho.</w:t>
      </w: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1E52">
        <w:rPr>
          <w:rFonts w:ascii="Verdana" w:hAnsi="Verdana"/>
          <w:sz w:val="20"/>
          <w:szCs w:val="20"/>
        </w:rPr>
        <w:t>Olavo Furtado, coordenador de pós-graduação da Trevisan, diz que o material serve apenas de apoio. "O que faz um curso ser realmente bom é o professor", avalia.</w:t>
      </w: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81E52" w:rsidRPr="00681E52" w:rsidRDefault="00681E52" w:rsidP="00681E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81E52">
        <w:rPr>
          <w:rFonts w:ascii="Verdana" w:hAnsi="Verdana"/>
          <w:sz w:val="20"/>
          <w:szCs w:val="20"/>
        </w:rPr>
        <w:t>Para 10% dos entrevistados, os contatos profissionais ("networking") foram pouco ou nada úteis -</w:t>
      </w:r>
      <w:r>
        <w:rPr>
          <w:rFonts w:ascii="Verdana" w:hAnsi="Verdana"/>
          <w:sz w:val="20"/>
          <w:szCs w:val="20"/>
        </w:rPr>
        <w:t xml:space="preserve"> </w:t>
      </w:r>
      <w:r w:rsidRPr="00681E52">
        <w:rPr>
          <w:rFonts w:ascii="Verdana" w:hAnsi="Verdana"/>
          <w:sz w:val="20"/>
          <w:szCs w:val="20"/>
        </w:rPr>
        <w:t xml:space="preserve">o segundo pior resultado depois de material didático (11%). "Apesar de conhecer muita gente, o contato não fica tão forte", diz Ricardo </w:t>
      </w:r>
      <w:proofErr w:type="spellStart"/>
      <w:r w:rsidRPr="00681E52">
        <w:rPr>
          <w:rFonts w:ascii="Verdana" w:hAnsi="Verdana"/>
          <w:sz w:val="20"/>
          <w:szCs w:val="20"/>
        </w:rPr>
        <w:t>Calil</w:t>
      </w:r>
      <w:proofErr w:type="spellEnd"/>
      <w:r w:rsidRPr="00681E52">
        <w:rPr>
          <w:rFonts w:ascii="Verdana" w:hAnsi="Verdana"/>
          <w:sz w:val="20"/>
          <w:szCs w:val="20"/>
        </w:rPr>
        <w:t xml:space="preserve">, que fez dois </w:t>
      </w:r>
      <w:proofErr w:type="spellStart"/>
      <w:r w:rsidRPr="00681E52">
        <w:rPr>
          <w:rFonts w:ascii="Verdana" w:hAnsi="Verdana"/>
          <w:sz w:val="20"/>
          <w:szCs w:val="20"/>
        </w:rPr>
        <w:t>MBAs</w:t>
      </w:r>
      <w:proofErr w:type="spellEnd"/>
      <w:r w:rsidRPr="00681E52">
        <w:rPr>
          <w:rFonts w:ascii="Verdana" w:hAnsi="Verdana"/>
          <w:sz w:val="20"/>
          <w:szCs w:val="20"/>
        </w:rPr>
        <w:t xml:space="preserve"> na Trevisan.</w:t>
      </w:r>
    </w:p>
    <w:p w:rsidR="00200192" w:rsidRPr="008F4CF2" w:rsidRDefault="00200192" w:rsidP="0020019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681E52">
        <w:rPr>
          <w:rFonts w:ascii="Verdana" w:hAnsi="Verdana"/>
          <w:b/>
          <w:sz w:val="20"/>
          <w:szCs w:val="20"/>
        </w:rPr>
        <w:t>17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0A5690">
        <w:rPr>
          <w:rFonts w:ascii="Verdana" w:hAnsi="Verdana"/>
          <w:b/>
          <w:sz w:val="20"/>
          <w:szCs w:val="20"/>
        </w:rPr>
        <w:t>out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681E52">
        <w:rPr>
          <w:rFonts w:ascii="Verdana" w:hAnsi="Verdana"/>
          <w:b/>
          <w:sz w:val="20"/>
          <w:szCs w:val="20"/>
        </w:rPr>
        <w:t>Guia MBA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681E52">
        <w:rPr>
          <w:rFonts w:ascii="Verdana" w:hAnsi="Verdana"/>
          <w:b/>
          <w:sz w:val="20"/>
          <w:szCs w:val="20"/>
        </w:rPr>
        <w:t>8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314004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F5A17"/>
    <w:rsid w:val="00601160"/>
    <w:rsid w:val="00660093"/>
    <w:rsid w:val="00663452"/>
    <w:rsid w:val="00681E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BE12F9"/>
    <w:rsid w:val="00C13D91"/>
    <w:rsid w:val="00C8540D"/>
    <w:rsid w:val="00C91A71"/>
    <w:rsid w:val="00CB0744"/>
    <w:rsid w:val="00CC2B17"/>
    <w:rsid w:val="00CD1155"/>
    <w:rsid w:val="00CD41B2"/>
    <w:rsid w:val="00CE49CD"/>
    <w:rsid w:val="00D572A8"/>
    <w:rsid w:val="00D7676E"/>
    <w:rsid w:val="00DA4F96"/>
    <w:rsid w:val="00DC0F8E"/>
    <w:rsid w:val="00E10EA6"/>
    <w:rsid w:val="00E2763A"/>
    <w:rsid w:val="00E66332"/>
    <w:rsid w:val="00F00058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2010-09-10T15:59:00Z</cp:lastPrinted>
  <dcterms:created xsi:type="dcterms:W3CDTF">2010-10-18T15:06:00Z</dcterms:created>
  <dcterms:modified xsi:type="dcterms:W3CDTF">2010-10-18T15:06:00Z</dcterms:modified>
</cp:coreProperties>
</file>